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2AD" w:rsidRPr="004A58F0" w:rsidRDefault="001D62AD" w:rsidP="002810EE">
      <w:pPr>
        <w:spacing w:after="120" w:line="240" w:lineRule="auto"/>
        <w:jc w:val="center"/>
        <w:rPr>
          <w:sz w:val="28"/>
          <w:szCs w:val="28"/>
        </w:rPr>
      </w:pPr>
      <w:r w:rsidRPr="004A58F0">
        <w:rPr>
          <w:noProof/>
          <w:lang w:eastAsia="en-GB"/>
        </w:rPr>
        <mc:AlternateContent>
          <mc:Choice Requires="wpg">
            <w:drawing>
              <wp:anchor distT="0" distB="0" distL="114300" distR="114300" simplePos="0" relativeHeight="251659264" behindDoc="0" locked="0" layoutInCell="1" allowOverlap="1" wp14:anchorId="22AB2F7F" wp14:editId="1C49D2F6">
                <wp:simplePos x="0" y="0"/>
                <wp:positionH relativeFrom="page">
                  <wp:posOffset>-66675</wp:posOffset>
                </wp:positionH>
                <wp:positionV relativeFrom="paragraph">
                  <wp:posOffset>-643255</wp:posOffset>
                </wp:positionV>
                <wp:extent cx="9153144" cy="639532"/>
                <wp:effectExtent l="0" t="0" r="0" b="8255"/>
                <wp:wrapNone/>
                <wp:docPr id="2" name="Group 13"/>
                <wp:cNvGraphicFramePr/>
                <a:graphic xmlns:a="http://schemas.openxmlformats.org/drawingml/2006/main">
                  <a:graphicData uri="http://schemas.microsoft.com/office/word/2010/wordprocessingGroup">
                    <wpg:wgp>
                      <wpg:cNvGrpSpPr/>
                      <wpg:grpSpPr>
                        <a:xfrm>
                          <a:off x="0" y="0"/>
                          <a:ext cx="9153144" cy="639532"/>
                          <a:chOff x="0" y="0"/>
                          <a:chExt cx="9153144" cy="639532"/>
                        </a:xfrm>
                      </wpg:grpSpPr>
                      <pic:pic xmlns:pic="http://schemas.openxmlformats.org/drawingml/2006/picture">
                        <pic:nvPicPr>
                          <pic:cNvPr id="3" name="Content Placeholder 4"/>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23744" cy="639532"/>
                          </a:xfrm>
                          <a:prstGeom prst="rect">
                            <a:avLst/>
                          </a:prstGeom>
                        </pic:spPr>
                      </pic:pic>
                      <pic:pic xmlns:pic="http://schemas.openxmlformats.org/drawingml/2006/picture">
                        <pic:nvPicPr>
                          <pic:cNvPr id="5" name="Content Placeholder 4"/>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2523744" y="0"/>
                            <a:ext cx="2523744" cy="639532"/>
                          </a:xfrm>
                          <a:prstGeom prst="rect">
                            <a:avLst/>
                          </a:prstGeom>
                        </pic:spPr>
                      </pic:pic>
                      <pic:pic xmlns:pic="http://schemas.openxmlformats.org/drawingml/2006/picture">
                        <pic:nvPicPr>
                          <pic:cNvPr id="7" name="Content Placeholder 4"/>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5047488" y="0"/>
                            <a:ext cx="2523744" cy="639532"/>
                          </a:xfrm>
                          <a:prstGeom prst="rect">
                            <a:avLst/>
                          </a:prstGeom>
                        </pic:spPr>
                      </pic:pic>
                      <pic:pic xmlns:pic="http://schemas.openxmlformats.org/drawingml/2006/picture">
                        <pic:nvPicPr>
                          <pic:cNvPr id="8" name="Content Placeholder 4"/>
                          <pic:cNvPicPr>
                            <a:picLocks noChangeAspect="1"/>
                          </pic:cNvPicPr>
                        </pic:nvPicPr>
                        <pic:blipFill rotWithShape="1">
                          <a:blip r:embed="rId5" cstate="print">
                            <a:extLst>
                              <a:ext uri="{28A0092B-C50C-407E-A947-70E740481C1C}">
                                <a14:useLocalDpi xmlns:a14="http://schemas.microsoft.com/office/drawing/2010/main" val="0"/>
                              </a:ext>
                            </a:extLst>
                          </a:blip>
                          <a:srcRect r="37319"/>
                          <a:stretch/>
                        </pic:blipFill>
                        <pic:spPr>
                          <a:xfrm>
                            <a:off x="7571232" y="0"/>
                            <a:ext cx="1581912" cy="639532"/>
                          </a:xfrm>
                          <a:prstGeom prst="rect">
                            <a:avLst/>
                          </a:prstGeom>
                        </pic:spPr>
                      </pic:pic>
                    </wpg:wgp>
                  </a:graphicData>
                </a:graphic>
              </wp:anchor>
            </w:drawing>
          </mc:Choice>
          <mc:Fallback>
            <w:pict>
              <v:group w14:anchorId="24C13C95" id="Group 13" o:spid="_x0000_s1026" style="position:absolute;margin-left:-5.25pt;margin-top:-50.65pt;width:720.7pt;height:50.35pt;z-index:251659264;mso-position-horizontal-relative:page" coordsize="91531,63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ntent Placeholder 4" o:spid="_x0000_s1027" type="#_x0000_t75" style="position:absolute;width:25237;height:63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3uBTvBAAAA2gAAAA8AAABkcnMvZG93bnJldi54bWxEj9GKwjAURN8X9h/CFXzTVEVZuk1FVkTF&#10;B7HrB1yau22xualN1OrXG0HYx2FmzjDJvDO1uFLrKssKRsMIBHFudcWFguPvavAFwnlkjbVlUnAn&#10;B/P08yPBWNsbH+ia+UIECLsYFZTeN7GULi/JoBvahjh4f7Y16INsC6lbvAW4qeU4imbSYMVhocSG&#10;fkrKT9nFKNiPmvOaHg530f7oTsvtmP3UKNXvdYtvEJ46/x9+tzdawQReV8INkOk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3uBTvBAAAA2gAAAA8AAAAAAAAAAAAAAAAAnwIA&#10;AGRycy9kb3ducmV2LnhtbFBLBQYAAAAABAAEAPcAAACNAwAAAAA=&#10;">
                  <v:imagedata r:id="rId6" o:title=""/>
                  <v:path arrowok="t"/>
                </v:shape>
                <v:shape id="Content Placeholder 4" o:spid="_x0000_s1028" type="#_x0000_t75" style="position:absolute;left:25237;width:25237;height:63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1LONS+AAAA2gAAAA8AAABkcnMvZG93bnJldi54bWxEj80KwjAQhO+C7xBW8KapgiLVKKKIigfx&#10;5wGWZm2LzaY2UatPbwTB4zAz3zCTWW0K8aDK5ZYV9LoRCOLE6pxTBefTqjMC4TyyxsIyKXiRg9m0&#10;2ZhgrO2TD/Q4+lQECLsYFWTel7GULsnIoOvakjh4F1sZ9EFWqdQVPgPcFLIfRUNpMOewkGFJi4yS&#10;6/FuFOx75W1Nb4e7aH921+W2z35glGq36vkYhKfa/8O/9kYrGMD3SrgBcvo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H1LONS+AAAA2gAAAA8AAAAAAAAAAAAAAAAAnwIAAGRy&#10;cy9kb3ducmV2LnhtbFBLBQYAAAAABAAEAPcAAACKAwAAAAA=&#10;">
                  <v:imagedata r:id="rId6" o:title=""/>
                  <v:path arrowok="t"/>
                </v:shape>
                <v:shape id="Content Placeholder 4" o:spid="_x0000_s1029" type="#_x0000_t75" style="position:absolute;left:50474;width:25238;height:63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VAzjBAAAA2gAAAA8AAABkcnMvZG93bnJldi54bWxEj9GKwjAURN8X9h/CFXzTVEFduk1FVkTF&#10;B7HrB1yau22xualN1OrXG0HYx2FmzjDJvDO1uFLrKssKRsMIBHFudcWFguPvavAFwnlkjbVlUnAn&#10;B/P08yPBWNsbH+ia+UIECLsYFZTeN7GULi/JoBvahjh4f7Y16INsC6lbvAW4qeU4iqbSYMVhocSG&#10;fkrKT9nFKNiPmvOaHg530f7oTsvtmP3EKNXvdYtvEJ46/x9+tzdawQxeV8INkOk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LVAzjBAAAA2gAAAA8AAAAAAAAAAAAAAAAAnwIA&#10;AGRycy9kb3ducmV2LnhtbFBLBQYAAAAABAAEAPcAAACNAwAAAAA=&#10;">
                  <v:imagedata r:id="rId6" o:title=""/>
                  <v:path arrowok="t"/>
                </v:shape>
                <v:shape id="Content Placeholder 4" o:spid="_x0000_s1030" type="#_x0000_t75" style="position:absolute;left:75712;width:15819;height:63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Rn97AAAAA2gAAAA8AAABkcnMvZG93bnJldi54bWxET7tqwzAU3Qv5B3ED3RrZHVrjRgkhoZBA&#10;KdTJ0u1i3dgi1pUjyY/+fTUUOh7Oe72dbSdG8sE4VpCvMhDEtdOGGwWX8/tTASJEZI2dY1LwQwG2&#10;m8XDGkvtJv6isYqNSCEcSlTQxtiXUoa6JYth5XrixF2dtxgT9I3UHqcUbjv5nGUv0qLh1NBiT/uW&#10;6ls1WAXD1LzePdrBhM9LfjCnov4+fyj1uJx3byAizfFf/Oc+agVpa7qSboDc/A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hGf3sAAAADaAAAADwAAAAAAAAAAAAAAAACfAgAA&#10;ZHJzL2Rvd25yZXYueG1sUEsFBgAAAAAEAAQA9wAAAIwDAAAAAA==&#10;">
                  <v:imagedata r:id="rId6" o:title="" cropright="24457f"/>
                  <v:path arrowok="t"/>
                </v:shape>
                <w10:wrap anchorx="page"/>
              </v:group>
            </w:pict>
          </mc:Fallback>
        </mc:AlternateContent>
      </w:r>
      <w:r w:rsidRPr="004A58F0">
        <w:rPr>
          <w:sz w:val="28"/>
          <w:szCs w:val="28"/>
        </w:rPr>
        <w:t>SCOTTISH OPEN GOVERNMENT CIVIL SOCIETY NETWORK</w:t>
      </w:r>
    </w:p>
    <w:p w:rsidR="001D62AD" w:rsidRDefault="001D62AD" w:rsidP="002810EE">
      <w:pPr>
        <w:spacing w:after="120" w:line="240" w:lineRule="auto"/>
      </w:pPr>
    </w:p>
    <w:p w:rsidR="001D62AD" w:rsidRPr="00AC3134" w:rsidRDefault="001D62AD" w:rsidP="002810EE">
      <w:pPr>
        <w:spacing w:after="0" w:line="240" w:lineRule="auto"/>
        <w:rPr>
          <w:b/>
          <w:sz w:val="24"/>
          <w:szCs w:val="24"/>
          <w:u w:val="single"/>
        </w:rPr>
      </w:pPr>
      <w:r>
        <w:rPr>
          <w:b/>
          <w:sz w:val="24"/>
          <w:szCs w:val="24"/>
          <w:u w:val="single"/>
        </w:rPr>
        <w:t>Notes from the 20</w:t>
      </w:r>
      <w:r w:rsidRPr="001D62AD">
        <w:rPr>
          <w:b/>
          <w:sz w:val="24"/>
          <w:szCs w:val="24"/>
          <w:u w:val="single"/>
          <w:vertAlign w:val="superscript"/>
        </w:rPr>
        <w:t>th</w:t>
      </w:r>
      <w:r>
        <w:rPr>
          <w:b/>
          <w:sz w:val="24"/>
          <w:szCs w:val="24"/>
          <w:u w:val="single"/>
        </w:rPr>
        <w:t xml:space="preserve"> April 2016 workshop </w:t>
      </w:r>
    </w:p>
    <w:p w:rsidR="001D62AD" w:rsidRDefault="001D62AD" w:rsidP="002810EE">
      <w:pPr>
        <w:spacing w:after="120" w:line="240" w:lineRule="auto"/>
      </w:pPr>
      <w:r>
        <w:t xml:space="preserve">(A list of </w:t>
      </w:r>
      <w:r w:rsidR="003A046A">
        <w:t>attendees</w:t>
      </w:r>
      <w:r>
        <w:t xml:space="preserve"> can be found at the end of these notes) </w:t>
      </w:r>
    </w:p>
    <w:p w:rsidR="00FA5170" w:rsidRDefault="00FA5170" w:rsidP="002810EE">
      <w:pPr>
        <w:spacing w:after="120" w:line="240" w:lineRule="auto"/>
      </w:pPr>
      <w:r w:rsidRPr="00FA5170">
        <w:t xml:space="preserve">Lucy </w:t>
      </w:r>
      <w:proofErr w:type="spellStart"/>
      <w:r w:rsidRPr="00FA5170">
        <w:t>McTerna</w:t>
      </w:r>
      <w:r>
        <w:t>n</w:t>
      </w:r>
      <w:proofErr w:type="spellEnd"/>
      <w:r>
        <w:t xml:space="preserve"> (</w:t>
      </w:r>
      <w:r w:rsidRPr="00FA5170">
        <w:t>Deputy Chief Executive SCVO</w:t>
      </w:r>
      <w:r>
        <w:t>)</w:t>
      </w:r>
      <w:r w:rsidRPr="00FA5170">
        <w:t xml:space="preserve">, </w:t>
      </w:r>
      <w:r>
        <w:t>Tim Hughes</w:t>
      </w:r>
      <w:r w:rsidRPr="00FA5170">
        <w:t xml:space="preserve"> </w:t>
      </w:r>
      <w:r>
        <w:t>(</w:t>
      </w:r>
      <w:r w:rsidRPr="00FA5170">
        <w:t>UK Open Government Civil Society Network Co-ordinator</w:t>
      </w:r>
      <w:r>
        <w:t xml:space="preserve"> from Involve)</w:t>
      </w:r>
      <w:r w:rsidRPr="00FA5170">
        <w:t xml:space="preserve"> and </w:t>
      </w:r>
      <w:r>
        <w:t>Doreen Grove</w:t>
      </w:r>
      <w:r w:rsidRPr="00FA5170">
        <w:t xml:space="preserve"> </w:t>
      </w:r>
      <w:r>
        <w:t>(</w:t>
      </w:r>
      <w:r w:rsidRPr="00FA5170">
        <w:t>Scottish Government</w:t>
      </w:r>
      <w:r>
        <w:t>)</w:t>
      </w:r>
      <w:r w:rsidRPr="00FA5170">
        <w:t xml:space="preserve"> opened the workshop and </w:t>
      </w:r>
      <w:r>
        <w:t xml:space="preserve">provided </w:t>
      </w:r>
      <w:r w:rsidRPr="00FA5170">
        <w:t>an overview of the Open Government Partnership, Scotland’s involvement to date</w:t>
      </w:r>
      <w:r>
        <w:t xml:space="preserve">, the role of the Civil Society Network </w:t>
      </w:r>
      <w:r w:rsidRPr="00FA5170">
        <w:t xml:space="preserve">and the implications and opportunities of Scotland having now been selected as a sub-national pilot site as background to the </w:t>
      </w:r>
      <w:r>
        <w:t>discussions.</w:t>
      </w:r>
    </w:p>
    <w:p w:rsidR="00FA5170" w:rsidRDefault="00FA5170" w:rsidP="002810EE">
      <w:pPr>
        <w:spacing w:after="0" w:line="240" w:lineRule="auto"/>
      </w:pPr>
      <w:r>
        <w:t>More background and information on all of these points can be found at:</w:t>
      </w:r>
    </w:p>
    <w:p w:rsidR="00FA5170" w:rsidRDefault="00FA5170" w:rsidP="002810EE">
      <w:pPr>
        <w:spacing w:after="0" w:line="240" w:lineRule="auto"/>
      </w:pPr>
      <w:hyperlink r:id="rId7" w:history="1">
        <w:r w:rsidRPr="00322F74">
          <w:rPr>
            <w:rStyle w:val="Hyperlink"/>
          </w:rPr>
          <w:t>http://www.opengovernment.org.uk/</w:t>
        </w:r>
      </w:hyperlink>
      <w:r>
        <w:t xml:space="preserve"> </w:t>
      </w:r>
    </w:p>
    <w:p w:rsidR="00FA5170" w:rsidRDefault="00FA5170" w:rsidP="002810EE">
      <w:pPr>
        <w:spacing w:after="120" w:line="240" w:lineRule="auto"/>
      </w:pPr>
      <w:hyperlink r:id="rId8" w:history="1">
        <w:r w:rsidRPr="00322F74">
          <w:rPr>
            <w:rStyle w:val="Hyperlink"/>
          </w:rPr>
          <w:t>http://forum.opengovernment.org.uk/groups/opengovscot</w:t>
        </w:r>
      </w:hyperlink>
      <w:r>
        <w:t xml:space="preserve"> </w:t>
      </w:r>
    </w:p>
    <w:p w:rsidR="00FA5170" w:rsidRPr="00FA5170" w:rsidRDefault="00FA5170" w:rsidP="002810EE">
      <w:pPr>
        <w:spacing w:after="120" w:line="240" w:lineRule="auto"/>
      </w:pPr>
    </w:p>
    <w:p w:rsidR="004F136A" w:rsidRPr="00351853" w:rsidRDefault="004F136A" w:rsidP="002810EE">
      <w:pPr>
        <w:spacing w:after="0" w:line="240" w:lineRule="auto"/>
        <w:rPr>
          <w:b/>
          <w:sz w:val="24"/>
          <w:szCs w:val="24"/>
          <w:u w:val="single"/>
        </w:rPr>
      </w:pPr>
      <w:r w:rsidRPr="00351853">
        <w:rPr>
          <w:b/>
          <w:sz w:val="24"/>
          <w:szCs w:val="24"/>
          <w:u w:val="single"/>
        </w:rPr>
        <w:t>Discussions</w:t>
      </w:r>
      <w:r w:rsidR="00351853" w:rsidRPr="00351853">
        <w:rPr>
          <w:b/>
          <w:sz w:val="24"/>
          <w:szCs w:val="24"/>
          <w:u w:val="single"/>
        </w:rPr>
        <w:t xml:space="preserve"> on the draft Scottish Commitment</w:t>
      </w:r>
      <w:r w:rsidR="00351853">
        <w:rPr>
          <w:b/>
          <w:sz w:val="24"/>
          <w:szCs w:val="24"/>
          <w:u w:val="single"/>
        </w:rPr>
        <w:t>s</w:t>
      </w:r>
      <w:r w:rsidRPr="00351853">
        <w:rPr>
          <w:b/>
          <w:sz w:val="24"/>
          <w:szCs w:val="24"/>
          <w:u w:val="single"/>
        </w:rPr>
        <w:t>:</w:t>
      </w:r>
    </w:p>
    <w:p w:rsidR="004F136A" w:rsidRDefault="004F136A" w:rsidP="002810EE">
      <w:pPr>
        <w:spacing w:after="120" w:line="240" w:lineRule="auto"/>
        <w:rPr>
          <w:rFonts w:ascii="Calibri" w:hAnsi="Calibri" w:cs="Arial"/>
          <w:b/>
          <w:bCs/>
        </w:rPr>
      </w:pPr>
      <w:r>
        <w:t xml:space="preserve">In table groups participants looked at the commitments included in the draft </w:t>
      </w:r>
      <w:hyperlink r:id="rId9" w:history="1">
        <w:r w:rsidRPr="002810EE">
          <w:rPr>
            <w:rStyle w:val="Hyperlink"/>
            <w:rFonts w:ascii="Calibri" w:hAnsi="Calibri" w:cs="Arial"/>
            <w:b/>
            <w:bCs/>
          </w:rPr>
          <w:t>Scot</w:t>
        </w:r>
        <w:r w:rsidRPr="002810EE">
          <w:rPr>
            <w:rStyle w:val="Hyperlink"/>
            <w:rFonts w:ascii="Calibri" w:hAnsi="Calibri" w:cs="Arial"/>
            <w:b/>
            <w:bCs/>
          </w:rPr>
          <w:t>t</w:t>
        </w:r>
        <w:r w:rsidRPr="002810EE">
          <w:rPr>
            <w:rStyle w:val="Hyperlink"/>
            <w:rFonts w:ascii="Calibri" w:hAnsi="Calibri" w:cs="Arial"/>
            <w:b/>
            <w:bCs/>
          </w:rPr>
          <w:t>ish Commitments for</w:t>
        </w:r>
        <w:r w:rsidR="002810EE" w:rsidRPr="002810EE">
          <w:rPr>
            <w:rStyle w:val="Hyperlink"/>
            <w:rFonts w:ascii="Calibri" w:hAnsi="Calibri" w:cs="Arial"/>
            <w:b/>
            <w:bCs/>
          </w:rPr>
          <w:t xml:space="preserve"> the UK National Action Plan</w:t>
        </w:r>
      </w:hyperlink>
      <w:r>
        <w:rPr>
          <w:rFonts w:ascii="Calibri" w:hAnsi="Calibri" w:cs="Arial"/>
          <w:b/>
          <w:bCs/>
        </w:rPr>
        <w:t xml:space="preserve"> </w:t>
      </w:r>
      <w:r w:rsidRPr="002810EE">
        <w:rPr>
          <w:rFonts w:ascii="Calibri" w:hAnsi="Calibri" w:cs="Arial"/>
          <w:bCs/>
        </w:rPr>
        <w:t>with each group focusing on 2 themes.</w:t>
      </w:r>
    </w:p>
    <w:p w:rsidR="004F136A" w:rsidRPr="00FD3F90" w:rsidRDefault="004F136A" w:rsidP="002810EE">
      <w:pPr>
        <w:pStyle w:val="ListParagraph"/>
        <w:numPr>
          <w:ilvl w:val="0"/>
          <w:numId w:val="2"/>
        </w:numPr>
        <w:shd w:val="clear" w:color="auto" w:fill="FFFFFF"/>
        <w:spacing w:after="120" w:line="240" w:lineRule="auto"/>
        <w:rPr>
          <w:rFonts w:eastAsia="Times New Roman" w:cs="Arial"/>
          <w:color w:val="222222"/>
          <w:lang w:eastAsia="en-GB"/>
        </w:rPr>
      </w:pPr>
      <w:r w:rsidRPr="00FD3F90">
        <w:rPr>
          <w:rFonts w:eastAsia="Times New Roman" w:cs="Arial"/>
          <w:color w:val="222222"/>
          <w:lang w:eastAsia="en-GB"/>
        </w:rPr>
        <w:t>Access to Information with Open Data</w:t>
      </w:r>
    </w:p>
    <w:p w:rsidR="004F136A" w:rsidRPr="00FD3F90" w:rsidRDefault="004F136A" w:rsidP="002810EE">
      <w:pPr>
        <w:pStyle w:val="ListParagraph"/>
        <w:numPr>
          <w:ilvl w:val="0"/>
          <w:numId w:val="2"/>
        </w:numPr>
        <w:shd w:val="clear" w:color="auto" w:fill="FFFFFF"/>
        <w:spacing w:after="120" w:line="240" w:lineRule="auto"/>
        <w:rPr>
          <w:rFonts w:eastAsia="Times New Roman" w:cs="Arial"/>
          <w:color w:val="222222"/>
          <w:lang w:eastAsia="en-GB"/>
        </w:rPr>
      </w:pPr>
      <w:r w:rsidRPr="00FD3F90">
        <w:rPr>
          <w:rFonts w:eastAsia="Times New Roman" w:cs="Arial"/>
          <w:color w:val="222222"/>
          <w:lang w:eastAsia="en-GB"/>
        </w:rPr>
        <w:t xml:space="preserve">Civic Participation with Technology and Innovation </w:t>
      </w:r>
    </w:p>
    <w:p w:rsidR="004F136A" w:rsidRPr="00FD3F90" w:rsidRDefault="004F136A" w:rsidP="002810EE">
      <w:pPr>
        <w:pStyle w:val="ListParagraph"/>
        <w:numPr>
          <w:ilvl w:val="0"/>
          <w:numId w:val="2"/>
        </w:numPr>
        <w:shd w:val="clear" w:color="auto" w:fill="FFFFFF"/>
        <w:spacing w:after="120" w:line="240" w:lineRule="auto"/>
        <w:rPr>
          <w:rFonts w:eastAsia="Times New Roman" w:cs="Arial"/>
          <w:color w:val="222222"/>
          <w:lang w:eastAsia="en-GB"/>
        </w:rPr>
      </w:pPr>
      <w:r w:rsidRPr="00FD3F90">
        <w:rPr>
          <w:rFonts w:eastAsia="Times New Roman" w:cs="Arial"/>
          <w:color w:val="222222"/>
          <w:lang w:eastAsia="en-GB"/>
        </w:rPr>
        <w:t>Anti-Corruption with Public Accountability</w:t>
      </w:r>
    </w:p>
    <w:p w:rsidR="004F136A" w:rsidRPr="002810EE" w:rsidRDefault="004F136A" w:rsidP="002810EE">
      <w:pPr>
        <w:spacing w:after="120" w:line="240" w:lineRule="auto"/>
        <w:rPr>
          <w:rFonts w:ascii="Calibri" w:hAnsi="Calibri" w:cs="Arial"/>
          <w:bCs/>
        </w:rPr>
      </w:pPr>
      <w:r w:rsidRPr="002810EE">
        <w:rPr>
          <w:rFonts w:ascii="Calibri" w:hAnsi="Calibri" w:cs="Arial"/>
          <w:bCs/>
        </w:rPr>
        <w:t>The purpose of these</w:t>
      </w:r>
      <w:r w:rsidR="002810EE">
        <w:rPr>
          <w:rFonts w:ascii="Calibri" w:hAnsi="Calibri" w:cs="Arial"/>
          <w:bCs/>
        </w:rPr>
        <w:t xml:space="preserve"> discussions was to review the existing commitments and identify any areas of concern (before they go to government for signoff post-election) and/or opportunities for strengthening or extending these commitments in the future. Key points from each group were then fed back to the room for wider comment and discussion. </w:t>
      </w:r>
    </w:p>
    <w:p w:rsidR="00FA5170" w:rsidRPr="005F5001" w:rsidRDefault="00FA5170" w:rsidP="002810EE">
      <w:pPr>
        <w:spacing w:after="120" w:line="240" w:lineRule="auto"/>
      </w:pPr>
    </w:p>
    <w:p w:rsidR="00F014CA" w:rsidRPr="007309B2" w:rsidRDefault="00F014CA" w:rsidP="009D1021">
      <w:pPr>
        <w:spacing w:after="120" w:line="240" w:lineRule="auto"/>
        <w:rPr>
          <w:rFonts w:ascii="Calibri" w:hAnsi="Calibri" w:cs="Arial"/>
          <w:bCs/>
          <w:u w:val="single"/>
        </w:rPr>
      </w:pPr>
      <w:r w:rsidRPr="007309B2">
        <w:rPr>
          <w:rFonts w:ascii="Calibri" w:hAnsi="Calibri" w:cs="Arial"/>
          <w:b/>
          <w:bCs/>
          <w:u w:val="single"/>
        </w:rPr>
        <w:t>Theme 1</w:t>
      </w:r>
      <w:r w:rsidRPr="007309B2">
        <w:rPr>
          <w:rFonts w:ascii="Calibri" w:hAnsi="Calibri" w:cs="Arial"/>
          <w:u w:val="single"/>
        </w:rPr>
        <w:t>: Access to Information</w:t>
      </w:r>
    </w:p>
    <w:p w:rsidR="00154EAC" w:rsidRDefault="00154EAC" w:rsidP="009D1021">
      <w:pPr>
        <w:spacing w:after="120" w:line="240" w:lineRule="auto"/>
      </w:pPr>
      <w:r>
        <w:t>Key points raised:</w:t>
      </w:r>
    </w:p>
    <w:p w:rsidR="00154EAC" w:rsidRPr="009D1021" w:rsidRDefault="00154EAC" w:rsidP="009D1021">
      <w:pPr>
        <w:pStyle w:val="ListParagraph"/>
        <w:numPr>
          <w:ilvl w:val="0"/>
          <w:numId w:val="13"/>
        </w:numPr>
        <w:spacing w:after="120" w:line="240" w:lineRule="auto"/>
        <w:ind w:left="714" w:hanging="357"/>
        <w:contextualSpacing w:val="0"/>
        <w:rPr>
          <w:b/>
        </w:rPr>
      </w:pPr>
      <w:r>
        <w:t>That we need to step up our ambitions through</w:t>
      </w:r>
      <w:r w:rsidRPr="00C50559">
        <w:t xml:space="preserve"> a change to the wording of the Access to Information commitment. This should put more stress on the need to push this forward, not just protect what is already there. The new suggested wording is therefore:</w:t>
      </w:r>
      <w:r>
        <w:t xml:space="preserve"> </w:t>
      </w:r>
      <w:r w:rsidRPr="00154EAC">
        <w:t>"Drive proactive publication, protect and enhance proactive publication in order to maximise information.”</w:t>
      </w:r>
    </w:p>
    <w:p w:rsidR="009D1021" w:rsidRDefault="009D1021" w:rsidP="009D1021">
      <w:pPr>
        <w:pStyle w:val="ListParagraph"/>
        <w:numPr>
          <w:ilvl w:val="0"/>
          <w:numId w:val="13"/>
        </w:numPr>
        <w:spacing w:after="120" w:line="240" w:lineRule="auto"/>
        <w:ind w:left="714" w:hanging="357"/>
      </w:pPr>
      <w:r w:rsidRPr="009D1021">
        <w:t>There needs to be more emphasis in this and the open data sections on digital inclusion and efforts to improve digital literacy so that accessible information is useable</w:t>
      </w:r>
    </w:p>
    <w:p w:rsidR="009D1021" w:rsidRPr="009D1021" w:rsidRDefault="009D1021" w:rsidP="009D1021">
      <w:pPr>
        <w:pStyle w:val="ListParagraph"/>
        <w:numPr>
          <w:ilvl w:val="0"/>
          <w:numId w:val="15"/>
        </w:numPr>
        <w:spacing w:after="120" w:line="240" w:lineRule="auto"/>
        <w:ind w:left="1134" w:hanging="218"/>
      </w:pPr>
      <w:r w:rsidRPr="009D1021">
        <w:t xml:space="preserve">There is a duty to publish and respond. This should be enforced/regulated so that information is available and accessible. </w:t>
      </w:r>
    </w:p>
    <w:p w:rsidR="009D1021" w:rsidRPr="009D1021" w:rsidRDefault="009D1021" w:rsidP="009D1021">
      <w:pPr>
        <w:pStyle w:val="ListParagraph"/>
        <w:numPr>
          <w:ilvl w:val="0"/>
          <w:numId w:val="15"/>
        </w:numPr>
        <w:spacing w:after="120" w:line="240" w:lineRule="auto"/>
        <w:ind w:left="1134" w:hanging="218"/>
      </w:pPr>
      <w:r w:rsidRPr="009D1021">
        <w:t xml:space="preserve">But people need to know how to access it. Support is needed for how to make data available as well as why to make it available. </w:t>
      </w:r>
    </w:p>
    <w:p w:rsidR="009D1021" w:rsidRDefault="009D1021" w:rsidP="00351853">
      <w:pPr>
        <w:pStyle w:val="ListParagraph"/>
        <w:numPr>
          <w:ilvl w:val="0"/>
          <w:numId w:val="15"/>
        </w:numPr>
        <w:spacing w:after="0" w:line="240" w:lineRule="auto"/>
        <w:ind w:left="1134" w:hanging="215"/>
      </w:pPr>
      <w:r w:rsidRPr="009D1021">
        <w:t>There are issues with data and IT literacy. How can people interpret the existing data?</w:t>
      </w:r>
    </w:p>
    <w:p w:rsidR="00351853" w:rsidRPr="009D1021" w:rsidRDefault="00351853" w:rsidP="00351853">
      <w:pPr>
        <w:pStyle w:val="ListParagraph"/>
        <w:spacing w:after="0" w:line="240" w:lineRule="auto"/>
        <w:ind w:left="1134"/>
      </w:pPr>
    </w:p>
    <w:p w:rsidR="009D1021" w:rsidRDefault="009D1021" w:rsidP="009D1021">
      <w:pPr>
        <w:spacing w:after="120" w:line="240" w:lineRule="auto"/>
        <w:rPr>
          <w:rFonts w:ascii="Calibri" w:hAnsi="Calibri" w:cs="Arial"/>
        </w:rPr>
      </w:pPr>
      <w:r w:rsidRPr="009D1021">
        <w:rPr>
          <w:rFonts w:ascii="Calibri" w:hAnsi="Calibri" w:cs="Arial"/>
        </w:rPr>
        <w:t>Other points raised during the table discussions:</w:t>
      </w:r>
    </w:p>
    <w:p w:rsidR="009D1021" w:rsidRDefault="009D1021" w:rsidP="00351853">
      <w:pPr>
        <w:pStyle w:val="ListParagraph"/>
        <w:numPr>
          <w:ilvl w:val="0"/>
          <w:numId w:val="16"/>
        </w:numPr>
        <w:spacing w:after="120" w:line="240" w:lineRule="auto"/>
        <w:ind w:left="714" w:hanging="357"/>
        <w:contextualSpacing w:val="0"/>
      </w:pPr>
      <w:r>
        <w:t xml:space="preserve">Who benefits from data being available and accessible? </w:t>
      </w:r>
    </w:p>
    <w:p w:rsidR="009D1021" w:rsidRDefault="009D1021" w:rsidP="00351853">
      <w:pPr>
        <w:pStyle w:val="ListParagraph"/>
        <w:numPr>
          <w:ilvl w:val="0"/>
          <w:numId w:val="16"/>
        </w:numPr>
        <w:spacing w:after="120" w:line="240" w:lineRule="auto"/>
        <w:ind w:left="714" w:hanging="357"/>
        <w:contextualSpacing w:val="0"/>
      </w:pPr>
      <w:r>
        <w:t xml:space="preserve">Citizens need to </w:t>
      </w:r>
      <w:r w:rsidR="005B64CF">
        <w:t xml:space="preserve">better </w:t>
      </w:r>
      <w:r>
        <w:t xml:space="preserve">understand what data is available, why it's there, how it can be used, why that is significant, why it is powerful. </w:t>
      </w:r>
    </w:p>
    <w:p w:rsidR="00A32010" w:rsidRDefault="00A32010" w:rsidP="00A32010">
      <w:pPr>
        <w:spacing w:after="120" w:line="240" w:lineRule="auto"/>
        <w:rPr>
          <w:rFonts w:ascii="Calibri" w:hAnsi="Calibri" w:cs="Arial"/>
          <w:b/>
          <w:bCs/>
          <w:u w:val="single"/>
        </w:rPr>
      </w:pPr>
    </w:p>
    <w:p w:rsidR="00A32010" w:rsidRDefault="00A32010" w:rsidP="00A32010">
      <w:pPr>
        <w:spacing w:after="120" w:line="240" w:lineRule="auto"/>
        <w:rPr>
          <w:rFonts w:ascii="Calibri" w:hAnsi="Calibri" w:cs="Arial"/>
          <w:u w:val="single"/>
        </w:rPr>
      </w:pPr>
      <w:r w:rsidRPr="00A32010">
        <w:rPr>
          <w:rFonts w:ascii="Calibri" w:hAnsi="Calibri" w:cs="Arial"/>
          <w:b/>
          <w:bCs/>
          <w:u w:val="single"/>
        </w:rPr>
        <w:lastRenderedPageBreak/>
        <w:t>Theme 2</w:t>
      </w:r>
      <w:r w:rsidRPr="00A32010">
        <w:rPr>
          <w:rFonts w:ascii="Calibri" w:hAnsi="Calibri" w:cs="Arial"/>
          <w:u w:val="single"/>
        </w:rPr>
        <w:t>: Anti- Corruption (Transparency as Regulation)</w:t>
      </w:r>
    </w:p>
    <w:p w:rsidR="0093332B" w:rsidRDefault="0093332B" w:rsidP="00351853">
      <w:pPr>
        <w:spacing w:after="120" w:line="240" w:lineRule="auto"/>
      </w:pPr>
      <w:r>
        <w:t>Key points raised:</w:t>
      </w:r>
    </w:p>
    <w:p w:rsidR="0093332B" w:rsidRDefault="0093332B" w:rsidP="0093332B">
      <w:pPr>
        <w:pStyle w:val="ListParagraph"/>
        <w:numPr>
          <w:ilvl w:val="0"/>
          <w:numId w:val="5"/>
        </w:numPr>
        <w:spacing w:after="120" w:line="240" w:lineRule="auto"/>
      </w:pPr>
      <w:r>
        <w:t>There is a need to widen the way corruption is presented in the context to include a focus on systems, behaviours and practices that, while not necessarily illegal, undermine the integrity of public governance.</w:t>
      </w:r>
    </w:p>
    <w:p w:rsidR="0093332B" w:rsidRDefault="00FC0A65" w:rsidP="00351853">
      <w:pPr>
        <w:pStyle w:val="ListParagraph"/>
        <w:numPr>
          <w:ilvl w:val="1"/>
          <w:numId w:val="5"/>
        </w:numPr>
        <w:spacing w:after="0" w:line="240" w:lineRule="auto"/>
        <w:contextualSpacing w:val="0"/>
      </w:pPr>
      <w:r>
        <w:t xml:space="preserve">Needs to encompass the </w:t>
      </w:r>
      <w:r w:rsidR="0093332B">
        <w:t xml:space="preserve">types of practices that, like a ‘computer virus’, gets into the system and creates outcomes that are not beneficial – causing </w:t>
      </w:r>
      <w:r>
        <w:t xml:space="preserve">decay and potentially leading to </w:t>
      </w:r>
      <w:r w:rsidR="0093332B">
        <w:t>system breakdown.</w:t>
      </w:r>
    </w:p>
    <w:p w:rsidR="00141260" w:rsidRDefault="00141260" w:rsidP="00351853">
      <w:pPr>
        <w:pStyle w:val="ListParagraph"/>
        <w:spacing w:after="0" w:line="240" w:lineRule="auto"/>
        <w:ind w:left="1440"/>
        <w:contextualSpacing w:val="0"/>
      </w:pPr>
    </w:p>
    <w:p w:rsidR="006278C9" w:rsidRPr="00141260" w:rsidRDefault="006278C9" w:rsidP="006278C9">
      <w:pPr>
        <w:spacing w:after="120" w:line="240" w:lineRule="auto"/>
        <w:rPr>
          <w:rFonts w:ascii="Calibri" w:hAnsi="Calibri" w:cs="Arial"/>
        </w:rPr>
      </w:pPr>
      <w:r w:rsidRPr="00141260">
        <w:rPr>
          <w:rFonts w:ascii="Calibri" w:hAnsi="Calibri" w:cs="Arial"/>
        </w:rPr>
        <w:t>Other points raised during the table discussions:</w:t>
      </w:r>
    </w:p>
    <w:p w:rsidR="006278C9" w:rsidRDefault="006278C9" w:rsidP="00351853">
      <w:pPr>
        <w:pStyle w:val="ListParagraph"/>
        <w:numPr>
          <w:ilvl w:val="0"/>
          <w:numId w:val="8"/>
        </w:numPr>
        <w:spacing w:after="120" w:line="240" w:lineRule="auto"/>
        <w:ind w:left="714" w:hanging="357"/>
        <w:contextualSpacing w:val="0"/>
      </w:pPr>
      <w:r>
        <w:t>A need to look further at proceeds of crime in compliment to the cashback for communities programme to look at widening social benefits</w:t>
      </w:r>
    </w:p>
    <w:p w:rsidR="00637107" w:rsidRDefault="00637107" w:rsidP="00351853">
      <w:pPr>
        <w:pStyle w:val="ListParagraph"/>
        <w:numPr>
          <w:ilvl w:val="0"/>
          <w:numId w:val="8"/>
        </w:numPr>
        <w:spacing w:after="120" w:line="240" w:lineRule="auto"/>
        <w:ind w:left="714" w:hanging="357"/>
        <w:contextualSpacing w:val="0"/>
      </w:pPr>
      <w:r>
        <w:t>The current PFI scandal has highlighted the need for greater transparency re beneficiaries and accountability and how commercial confidentiality can be used to restrict information. There should be a way of demanding that companies ‘open their books’</w:t>
      </w:r>
    </w:p>
    <w:p w:rsidR="00154EAC" w:rsidRDefault="00154EAC" w:rsidP="00351853">
      <w:pPr>
        <w:pStyle w:val="ListParagraph"/>
        <w:numPr>
          <w:ilvl w:val="0"/>
          <w:numId w:val="8"/>
        </w:numPr>
        <w:spacing w:after="120" w:line="240" w:lineRule="auto"/>
        <w:ind w:left="714" w:hanging="357"/>
        <w:contextualSpacing w:val="0"/>
      </w:pPr>
      <w:r>
        <w:t>Should there be a reference here to the Scottish government’s new tax and social security powers?</w:t>
      </w:r>
    </w:p>
    <w:p w:rsidR="00A32010" w:rsidRDefault="00A32010" w:rsidP="00A32010">
      <w:pPr>
        <w:spacing w:after="120" w:line="240" w:lineRule="auto"/>
        <w:rPr>
          <w:rFonts w:ascii="Calibri" w:hAnsi="Calibri" w:cs="Arial"/>
          <w:u w:val="single"/>
        </w:rPr>
      </w:pPr>
    </w:p>
    <w:p w:rsidR="00A32010" w:rsidRPr="007309B2" w:rsidRDefault="00A32010" w:rsidP="00A32010">
      <w:pPr>
        <w:spacing w:after="120" w:line="240" w:lineRule="auto"/>
        <w:rPr>
          <w:rFonts w:ascii="Calibri" w:hAnsi="Calibri" w:cs="Arial"/>
          <w:u w:val="single"/>
        </w:rPr>
      </w:pPr>
      <w:r w:rsidRPr="007309B2">
        <w:rPr>
          <w:rFonts w:ascii="Calibri" w:hAnsi="Calibri" w:cs="Arial"/>
          <w:b/>
          <w:bCs/>
          <w:u w:val="single"/>
        </w:rPr>
        <w:t>Theme 3</w:t>
      </w:r>
      <w:r w:rsidRPr="007309B2">
        <w:rPr>
          <w:rFonts w:ascii="Calibri" w:hAnsi="Calibri" w:cs="Arial"/>
          <w:u w:val="single"/>
        </w:rPr>
        <w:t>: Civic Participation (Citizen Engagement &amp; Participatory Democracy)</w:t>
      </w:r>
    </w:p>
    <w:p w:rsidR="00A32010" w:rsidRDefault="00A32010" w:rsidP="00A32010">
      <w:pPr>
        <w:spacing w:after="120" w:line="240" w:lineRule="auto"/>
      </w:pPr>
      <w:r>
        <w:t>Key points raised:</w:t>
      </w:r>
    </w:p>
    <w:p w:rsidR="00A32010" w:rsidRDefault="006210F4" w:rsidP="00A32010">
      <w:pPr>
        <w:pStyle w:val="ListParagraph"/>
        <w:numPr>
          <w:ilvl w:val="0"/>
          <w:numId w:val="5"/>
        </w:numPr>
        <w:spacing w:after="120" w:line="240" w:lineRule="auto"/>
      </w:pPr>
      <w:r>
        <w:t>Action 6 – regarding the implementation of the Community Empowerment Act. The group felt there was a need to reflect not just the implementation of the Act but also the ambition and impact of the Act in the action.</w:t>
      </w:r>
    </w:p>
    <w:p w:rsidR="006210F4" w:rsidRDefault="006210F4" w:rsidP="006210F4">
      <w:pPr>
        <w:pStyle w:val="ListParagraph"/>
        <w:numPr>
          <w:ilvl w:val="1"/>
          <w:numId w:val="5"/>
        </w:numPr>
        <w:spacing w:after="120" w:line="240" w:lineRule="auto"/>
      </w:pPr>
      <w:r>
        <w:t>There was also a question of whether it should be included as an action if as it was already happening. What did having it here add?</w:t>
      </w:r>
    </w:p>
    <w:p w:rsidR="006210F4" w:rsidRDefault="006210F4" w:rsidP="00351853">
      <w:pPr>
        <w:pStyle w:val="ListParagraph"/>
        <w:numPr>
          <w:ilvl w:val="1"/>
          <w:numId w:val="5"/>
        </w:numPr>
        <w:spacing w:after="120" w:line="240" w:lineRule="auto"/>
        <w:ind w:left="1434" w:hanging="357"/>
        <w:contextualSpacing w:val="0"/>
      </w:pPr>
      <w:r>
        <w:t>There was a suggestion to widen the wording of the action to include scrutiny of the impact and outcomes from the act</w:t>
      </w:r>
    </w:p>
    <w:p w:rsidR="00637107" w:rsidRDefault="00637107" w:rsidP="00637107">
      <w:pPr>
        <w:pStyle w:val="ListParagraph"/>
        <w:numPr>
          <w:ilvl w:val="0"/>
          <w:numId w:val="5"/>
        </w:numPr>
        <w:spacing w:after="120" w:line="240" w:lineRule="auto"/>
      </w:pPr>
      <w:r>
        <w:t>Actions 10 and 11 – regarding widening the approach and range of tools used for support consultation and engagement and embedding this within practice. While the group was very positive that these actions were in the plan</w:t>
      </w:r>
      <w:r w:rsidR="00591887">
        <w:t xml:space="preserve"> – particularly in the emphasis placed on demonstrating people’s influence on policy outcomes - </w:t>
      </w:r>
      <w:r>
        <w:t xml:space="preserve"> there was agreement that they needed to be strengthened and made more specific</w:t>
      </w:r>
    </w:p>
    <w:p w:rsidR="00637107" w:rsidRDefault="00591887" w:rsidP="00637107">
      <w:pPr>
        <w:pStyle w:val="ListParagraph"/>
        <w:numPr>
          <w:ilvl w:val="1"/>
          <w:numId w:val="5"/>
        </w:numPr>
        <w:spacing w:after="120" w:line="240" w:lineRule="auto"/>
      </w:pPr>
      <w:r>
        <w:t>Needed to reflect the fact that consultation and engagement not only needs to be embedded into processes but needs to be done well</w:t>
      </w:r>
    </w:p>
    <w:p w:rsidR="00591887" w:rsidRDefault="00591887" w:rsidP="00637107">
      <w:pPr>
        <w:pStyle w:val="ListParagraph"/>
        <w:numPr>
          <w:ilvl w:val="1"/>
          <w:numId w:val="5"/>
        </w:numPr>
        <w:spacing w:after="120" w:line="240" w:lineRule="auto"/>
      </w:pPr>
      <w:r>
        <w:t>Also that doing it well needs to be effectively resourced</w:t>
      </w:r>
    </w:p>
    <w:p w:rsidR="00591887" w:rsidRDefault="00591887" w:rsidP="00637107">
      <w:pPr>
        <w:pStyle w:val="ListParagraph"/>
        <w:numPr>
          <w:ilvl w:val="1"/>
          <w:numId w:val="5"/>
        </w:numPr>
        <w:spacing w:after="120" w:line="240" w:lineRule="auto"/>
      </w:pPr>
      <w:r>
        <w:t>There were some calls for more consistency in the design and delivery of programmes. What would this look like? Is it a standardised approach? A model we work with?</w:t>
      </w:r>
    </w:p>
    <w:p w:rsidR="00591887" w:rsidRDefault="00591887" w:rsidP="00351853">
      <w:pPr>
        <w:pStyle w:val="ListParagraph"/>
        <w:numPr>
          <w:ilvl w:val="1"/>
          <w:numId w:val="5"/>
        </w:numPr>
        <w:spacing w:after="0" w:line="240" w:lineRule="auto"/>
      </w:pPr>
      <w:r>
        <w:t>Accessibility – both in language and ability to participate – were also highlighted as key factors</w:t>
      </w:r>
    </w:p>
    <w:p w:rsidR="00A905AB" w:rsidRDefault="00A905AB" w:rsidP="00351853">
      <w:pPr>
        <w:pStyle w:val="ListParagraph"/>
        <w:spacing w:after="0" w:line="240" w:lineRule="auto"/>
        <w:ind w:left="1440"/>
      </w:pPr>
    </w:p>
    <w:p w:rsidR="00A905AB" w:rsidRPr="00141260" w:rsidRDefault="00A905AB" w:rsidP="00A905AB">
      <w:pPr>
        <w:spacing w:after="120" w:line="240" w:lineRule="auto"/>
        <w:rPr>
          <w:rFonts w:ascii="Calibri" w:hAnsi="Calibri" w:cs="Arial"/>
        </w:rPr>
      </w:pPr>
      <w:r w:rsidRPr="00141260">
        <w:rPr>
          <w:rFonts w:ascii="Calibri" w:hAnsi="Calibri" w:cs="Arial"/>
        </w:rPr>
        <w:t>Other points raised during the table discussions:</w:t>
      </w:r>
    </w:p>
    <w:p w:rsidR="00A905AB" w:rsidRDefault="00A905AB" w:rsidP="00351853">
      <w:pPr>
        <w:pStyle w:val="ListParagraph"/>
        <w:numPr>
          <w:ilvl w:val="0"/>
          <w:numId w:val="8"/>
        </w:numPr>
        <w:spacing w:after="120" w:line="240" w:lineRule="auto"/>
        <w:contextualSpacing w:val="0"/>
      </w:pPr>
      <w:r>
        <w:t xml:space="preserve">Overall comment - Very central government focused and doesn’t include other organisations (parliament, local </w:t>
      </w:r>
      <w:proofErr w:type="spellStart"/>
      <w:r>
        <w:t>govt</w:t>
      </w:r>
      <w:proofErr w:type="spellEnd"/>
      <w:r>
        <w:t xml:space="preserve"> etc.). There are other actors out there, so as a next step there needs to be the connection between the different governmental actors in this field.</w:t>
      </w:r>
    </w:p>
    <w:p w:rsidR="00A905AB" w:rsidRDefault="00A905AB" w:rsidP="00351853">
      <w:pPr>
        <w:pStyle w:val="ListParagraph"/>
        <w:numPr>
          <w:ilvl w:val="0"/>
          <w:numId w:val="8"/>
        </w:numPr>
        <w:spacing w:after="0" w:line="240" w:lineRule="auto"/>
        <w:ind w:left="714" w:hanging="357"/>
        <w:contextualSpacing w:val="0"/>
      </w:pPr>
      <w:r>
        <w:lastRenderedPageBreak/>
        <w:t>Questions raised about Why the focus on children’s rights in Action 9</w:t>
      </w:r>
      <w:r w:rsidR="00154EAC">
        <w:t>*</w:t>
      </w:r>
      <w:r>
        <w:t xml:space="preserve"> - shouldn’t it be wider human rights?</w:t>
      </w:r>
      <w:r w:rsidR="00154EAC">
        <w:t xml:space="preserve"> </w:t>
      </w:r>
    </w:p>
    <w:p w:rsidR="00A905AB" w:rsidRDefault="00154EAC" w:rsidP="00351853">
      <w:pPr>
        <w:pStyle w:val="ListParagraph"/>
        <w:spacing w:after="120" w:line="240" w:lineRule="auto"/>
        <w:ind w:left="1440"/>
        <w:contextualSpacing w:val="0"/>
      </w:pPr>
      <w:r>
        <w:t>*</w:t>
      </w:r>
      <w:r w:rsidR="00A905AB">
        <w:t xml:space="preserve">It was clarified that this was because the action related specifically to the implementation of the duties of the </w:t>
      </w:r>
      <w:r w:rsidR="00A905AB" w:rsidRPr="007309B2">
        <w:rPr>
          <w:rFonts w:ascii="Calibri" w:hAnsi="Calibri" w:cs="Cambria"/>
          <w:color w:val="000000"/>
        </w:rPr>
        <w:t>Children</w:t>
      </w:r>
      <w:r w:rsidR="00A905AB">
        <w:rPr>
          <w:rFonts w:ascii="Calibri" w:hAnsi="Calibri" w:cs="Cambria"/>
          <w:color w:val="000000"/>
        </w:rPr>
        <w:t xml:space="preserve"> </w:t>
      </w:r>
      <w:r w:rsidR="00A905AB" w:rsidRPr="007309B2">
        <w:rPr>
          <w:rFonts w:ascii="Calibri" w:hAnsi="Calibri" w:cs="Cambria"/>
          <w:color w:val="000000"/>
        </w:rPr>
        <w:t>and Young People (Scotland) Act 2014</w:t>
      </w:r>
      <w:r w:rsidR="00A905AB">
        <w:rPr>
          <w:rFonts w:ascii="Calibri" w:hAnsi="Calibri" w:cs="Cambria"/>
          <w:color w:val="000000"/>
        </w:rPr>
        <w:t xml:space="preserve"> </w:t>
      </w:r>
      <w:r w:rsidR="00351853">
        <w:rPr>
          <w:rFonts w:ascii="Calibri" w:hAnsi="Calibri" w:cs="Cambria"/>
          <w:color w:val="000000"/>
        </w:rPr>
        <w:t>and further reference to our Human Rights obligations is picked up in Action 23.</w:t>
      </w:r>
    </w:p>
    <w:p w:rsidR="00637107" w:rsidRPr="00A905AB" w:rsidRDefault="00A905AB" w:rsidP="00351853">
      <w:pPr>
        <w:pStyle w:val="ListParagraph"/>
        <w:numPr>
          <w:ilvl w:val="0"/>
          <w:numId w:val="10"/>
        </w:numPr>
        <w:spacing w:after="120" w:line="240" w:lineRule="auto"/>
        <w:contextualSpacing w:val="0"/>
        <w:rPr>
          <w:rFonts w:ascii="Calibri" w:hAnsi="Calibri" w:cs="Arial"/>
        </w:rPr>
      </w:pPr>
      <w:r>
        <w:t>Questioned the use of ‘co-production’ in Action 11 noting that while Co-production is a popular word, no one is really willing to take responsibility with that. We need co-production to be resourced if we want it to be successful.</w:t>
      </w:r>
    </w:p>
    <w:p w:rsidR="00A32010" w:rsidRDefault="00A32010" w:rsidP="00A32010">
      <w:pPr>
        <w:spacing w:after="120" w:line="240" w:lineRule="auto"/>
        <w:rPr>
          <w:rFonts w:ascii="Calibri" w:hAnsi="Calibri" w:cs="Arial"/>
          <w:u w:val="single"/>
        </w:rPr>
      </w:pPr>
    </w:p>
    <w:p w:rsidR="00A32010" w:rsidRPr="007309B2" w:rsidRDefault="00A32010" w:rsidP="00A32010">
      <w:pPr>
        <w:spacing w:after="120" w:line="240" w:lineRule="auto"/>
        <w:rPr>
          <w:rFonts w:ascii="Calibri" w:hAnsi="Calibri" w:cs="Arial"/>
          <w:bCs/>
          <w:u w:val="single"/>
        </w:rPr>
      </w:pPr>
      <w:r w:rsidRPr="007309B2">
        <w:rPr>
          <w:rFonts w:ascii="Calibri" w:hAnsi="Calibri" w:cs="Arial"/>
          <w:b/>
          <w:bCs/>
          <w:u w:val="single"/>
        </w:rPr>
        <w:t>Theme 4</w:t>
      </w:r>
      <w:r w:rsidRPr="007309B2">
        <w:rPr>
          <w:rFonts w:ascii="Calibri" w:hAnsi="Calibri" w:cs="Arial"/>
          <w:u w:val="single"/>
        </w:rPr>
        <w:t>: Open Data</w:t>
      </w:r>
    </w:p>
    <w:p w:rsidR="00A32010" w:rsidRDefault="00A32010" w:rsidP="00A32010">
      <w:pPr>
        <w:spacing w:after="120" w:line="240" w:lineRule="auto"/>
      </w:pPr>
      <w:r>
        <w:t>Key points raised:</w:t>
      </w:r>
    </w:p>
    <w:p w:rsidR="00A32010" w:rsidRDefault="00A32010" w:rsidP="00A32010">
      <w:pPr>
        <w:pStyle w:val="ListParagraph"/>
        <w:numPr>
          <w:ilvl w:val="0"/>
          <w:numId w:val="5"/>
        </w:numPr>
        <w:spacing w:after="120" w:line="240" w:lineRule="auto"/>
      </w:pPr>
      <w:r>
        <w:t>Are there too many action points? Would fewer and more succinct action points could be more realistic to deliver?</w:t>
      </w:r>
    </w:p>
    <w:p w:rsidR="00A32010" w:rsidRDefault="00A32010" w:rsidP="00A32010">
      <w:pPr>
        <w:pStyle w:val="ListParagraph"/>
        <w:numPr>
          <w:ilvl w:val="0"/>
          <w:numId w:val="6"/>
        </w:numPr>
        <w:spacing w:after="120" w:line="240" w:lineRule="auto"/>
        <w:ind w:hanging="229"/>
        <w:rPr>
          <w:rFonts w:ascii="Calibri" w:hAnsi="Calibri" w:cs="Arial"/>
        </w:rPr>
      </w:pPr>
      <w:r w:rsidRPr="00A32010">
        <w:rPr>
          <w:rFonts w:ascii="Calibri" w:hAnsi="Calibri" w:cs="Arial"/>
        </w:rPr>
        <w:t xml:space="preserve">It was clarified that </w:t>
      </w:r>
      <w:r>
        <w:rPr>
          <w:rFonts w:ascii="Calibri" w:hAnsi="Calibri" w:cs="Arial"/>
        </w:rPr>
        <w:t>each of the discreet actions are currently being worked up in different parts of government and as such are believed to be deliverable</w:t>
      </w:r>
    </w:p>
    <w:p w:rsidR="00A32010" w:rsidRDefault="00A32010" w:rsidP="00A32010">
      <w:pPr>
        <w:pStyle w:val="ListParagraph"/>
        <w:numPr>
          <w:ilvl w:val="0"/>
          <w:numId w:val="6"/>
        </w:numPr>
        <w:spacing w:after="120" w:line="240" w:lineRule="auto"/>
        <w:ind w:hanging="229"/>
        <w:rPr>
          <w:rFonts w:ascii="Calibri" w:hAnsi="Calibri" w:cs="Arial"/>
        </w:rPr>
      </w:pPr>
      <w:r>
        <w:rPr>
          <w:rFonts w:ascii="Calibri" w:hAnsi="Calibri" w:cs="Arial"/>
        </w:rPr>
        <w:t>noted that there is value in targeting different plats of government to make specific changes as this keeps Open Government live on the agenda across departments</w:t>
      </w:r>
    </w:p>
    <w:p w:rsidR="00A32010" w:rsidRDefault="00A32010" w:rsidP="00A32010">
      <w:pPr>
        <w:pStyle w:val="ListParagraph"/>
        <w:numPr>
          <w:ilvl w:val="0"/>
          <w:numId w:val="6"/>
        </w:numPr>
        <w:spacing w:after="120" w:line="240" w:lineRule="auto"/>
        <w:ind w:hanging="229"/>
        <w:rPr>
          <w:rFonts w:ascii="Calibri" w:hAnsi="Calibri" w:cs="Arial"/>
        </w:rPr>
      </w:pPr>
      <w:proofErr w:type="gramStart"/>
      <w:r>
        <w:rPr>
          <w:rFonts w:ascii="Calibri" w:hAnsi="Calibri" w:cs="Arial"/>
        </w:rPr>
        <w:t>acknowledged</w:t>
      </w:r>
      <w:proofErr w:type="gramEnd"/>
      <w:r>
        <w:rPr>
          <w:rFonts w:ascii="Calibri" w:hAnsi="Calibri" w:cs="Arial"/>
        </w:rPr>
        <w:t xml:space="preserve"> however that there is a need to consider the balance and trade-offs between breadth and depth of impact as we move forward.</w:t>
      </w:r>
    </w:p>
    <w:p w:rsidR="00141260" w:rsidRDefault="00141260" w:rsidP="00141260">
      <w:pPr>
        <w:pStyle w:val="ListParagraph"/>
        <w:spacing w:after="120" w:line="240" w:lineRule="auto"/>
        <w:ind w:left="1080"/>
        <w:rPr>
          <w:rFonts w:ascii="Calibri" w:hAnsi="Calibri" w:cs="Arial"/>
        </w:rPr>
      </w:pPr>
    </w:p>
    <w:p w:rsidR="00141260" w:rsidRDefault="00141260" w:rsidP="00141260">
      <w:pPr>
        <w:pStyle w:val="ListParagraph"/>
        <w:numPr>
          <w:ilvl w:val="0"/>
          <w:numId w:val="5"/>
        </w:numPr>
        <w:spacing w:after="120" w:line="240" w:lineRule="auto"/>
        <w:rPr>
          <w:rFonts w:ascii="Calibri" w:hAnsi="Calibri" w:cs="Arial"/>
        </w:rPr>
      </w:pPr>
      <w:r>
        <w:rPr>
          <w:rFonts w:ascii="Calibri" w:hAnsi="Calibri" w:cs="Arial"/>
        </w:rPr>
        <w:t xml:space="preserve">Is there a need for a national </w:t>
      </w:r>
      <w:r>
        <w:t>(UK or Scottish) leading "</w:t>
      </w:r>
      <w:r w:rsidRPr="00E75123">
        <w:rPr>
          <w:i/>
        </w:rPr>
        <w:t>driving body</w:t>
      </w:r>
      <w:r>
        <w:t xml:space="preserve">" for </w:t>
      </w:r>
      <w:r>
        <w:rPr>
          <w:rFonts w:ascii="Calibri" w:hAnsi="Calibri" w:cs="Arial"/>
        </w:rPr>
        <w:t>open data commitments?</w:t>
      </w:r>
    </w:p>
    <w:p w:rsidR="00141260" w:rsidRDefault="00141260" w:rsidP="00141260">
      <w:pPr>
        <w:pStyle w:val="ListParagraph"/>
        <w:numPr>
          <w:ilvl w:val="1"/>
          <w:numId w:val="7"/>
        </w:numPr>
        <w:spacing w:after="120" w:line="240" w:lineRule="auto"/>
        <w:ind w:left="2268"/>
        <w:rPr>
          <w:rFonts w:ascii="Calibri" w:hAnsi="Calibri" w:cs="Arial"/>
        </w:rPr>
      </w:pPr>
      <w:r>
        <w:rPr>
          <w:rFonts w:ascii="Calibri" w:hAnsi="Calibri" w:cs="Arial"/>
        </w:rPr>
        <w:t>To provide leadership</w:t>
      </w:r>
    </w:p>
    <w:p w:rsidR="00141260" w:rsidRDefault="00141260" w:rsidP="00141260">
      <w:pPr>
        <w:pStyle w:val="ListParagraph"/>
        <w:numPr>
          <w:ilvl w:val="1"/>
          <w:numId w:val="7"/>
        </w:numPr>
        <w:spacing w:after="120" w:line="240" w:lineRule="auto"/>
        <w:ind w:left="2268"/>
        <w:rPr>
          <w:rFonts w:ascii="Calibri" w:hAnsi="Calibri" w:cs="Arial"/>
        </w:rPr>
      </w:pPr>
      <w:r>
        <w:rPr>
          <w:rFonts w:ascii="Calibri" w:hAnsi="Calibri" w:cs="Arial"/>
        </w:rPr>
        <w:t>To ensure commitments are delivered</w:t>
      </w:r>
    </w:p>
    <w:p w:rsidR="00141260" w:rsidRDefault="00141260" w:rsidP="00141260">
      <w:pPr>
        <w:pStyle w:val="ListParagraph"/>
        <w:numPr>
          <w:ilvl w:val="1"/>
          <w:numId w:val="7"/>
        </w:numPr>
        <w:spacing w:after="120" w:line="240" w:lineRule="auto"/>
        <w:ind w:left="2268"/>
        <w:rPr>
          <w:rFonts w:ascii="Calibri" w:hAnsi="Calibri" w:cs="Arial"/>
        </w:rPr>
      </w:pPr>
      <w:r>
        <w:rPr>
          <w:rFonts w:ascii="Calibri" w:hAnsi="Calibri" w:cs="Arial"/>
        </w:rPr>
        <w:t>And which is resourced to fulfil these functions</w:t>
      </w:r>
    </w:p>
    <w:p w:rsidR="00141260" w:rsidRDefault="00141260" w:rsidP="00351853">
      <w:pPr>
        <w:pStyle w:val="ListParagraph"/>
        <w:numPr>
          <w:ilvl w:val="1"/>
          <w:numId w:val="5"/>
        </w:numPr>
        <w:spacing w:after="0" w:line="240" w:lineRule="auto"/>
        <w:rPr>
          <w:rFonts w:ascii="Calibri" w:hAnsi="Calibri" w:cs="Arial"/>
        </w:rPr>
      </w:pPr>
      <w:r>
        <w:rPr>
          <w:rFonts w:ascii="Calibri" w:hAnsi="Calibri" w:cs="Arial"/>
        </w:rPr>
        <w:t>This need was identified in relation to the fact that there are already requirements to publish data but access, consistency and quality remain concerns.</w:t>
      </w:r>
    </w:p>
    <w:p w:rsidR="00141260" w:rsidRPr="00141260" w:rsidRDefault="00141260" w:rsidP="00351853">
      <w:pPr>
        <w:pStyle w:val="ListParagraph"/>
        <w:spacing w:after="0" w:line="240" w:lineRule="auto"/>
        <w:ind w:left="1440"/>
        <w:rPr>
          <w:rFonts w:ascii="Calibri" w:hAnsi="Calibri" w:cs="Arial"/>
        </w:rPr>
      </w:pPr>
    </w:p>
    <w:p w:rsidR="00A32010" w:rsidRPr="00141260" w:rsidRDefault="00141260" w:rsidP="00A32010">
      <w:pPr>
        <w:spacing w:after="120" w:line="240" w:lineRule="auto"/>
        <w:rPr>
          <w:rFonts w:ascii="Calibri" w:hAnsi="Calibri" w:cs="Arial"/>
        </w:rPr>
      </w:pPr>
      <w:r w:rsidRPr="00141260">
        <w:rPr>
          <w:rFonts w:ascii="Calibri" w:hAnsi="Calibri" w:cs="Arial"/>
        </w:rPr>
        <w:t>Other points raised during the table discussions:</w:t>
      </w:r>
    </w:p>
    <w:p w:rsidR="006278C9" w:rsidRDefault="006278C9" w:rsidP="00351853">
      <w:pPr>
        <w:pStyle w:val="ListParagraph"/>
        <w:numPr>
          <w:ilvl w:val="0"/>
          <w:numId w:val="8"/>
        </w:numPr>
        <w:spacing w:after="120" w:line="240" w:lineRule="auto"/>
        <w:ind w:left="714" w:hanging="357"/>
        <w:contextualSpacing w:val="0"/>
      </w:pPr>
      <w:r>
        <w:t xml:space="preserve">That there are actions relating to personal data as well as open data included under this theme. These should be separated. </w:t>
      </w:r>
    </w:p>
    <w:p w:rsidR="009D1021" w:rsidRDefault="009D1021" w:rsidP="00351853">
      <w:pPr>
        <w:pStyle w:val="ListParagraph"/>
        <w:numPr>
          <w:ilvl w:val="0"/>
          <w:numId w:val="8"/>
        </w:numPr>
        <w:spacing w:after="120" w:line="240" w:lineRule="auto"/>
        <w:ind w:left="714" w:hanging="357"/>
        <w:contextualSpacing w:val="0"/>
      </w:pPr>
      <w:r w:rsidRPr="009D1021">
        <w:t xml:space="preserve">Education is necessary about the power of data. </w:t>
      </w:r>
      <w:r>
        <w:t>Do</w:t>
      </w:r>
      <w:r w:rsidRPr="009D1021">
        <w:t xml:space="preserve"> peopl</w:t>
      </w:r>
      <w:r>
        <w:t>e know what is held about them?</w:t>
      </w:r>
    </w:p>
    <w:p w:rsidR="006278C9" w:rsidRDefault="006278C9" w:rsidP="00351853">
      <w:pPr>
        <w:pStyle w:val="ListParagraph"/>
        <w:numPr>
          <w:ilvl w:val="0"/>
          <w:numId w:val="8"/>
        </w:numPr>
        <w:spacing w:after="120" w:line="240" w:lineRule="auto"/>
        <w:ind w:left="714" w:hanging="357"/>
        <w:contextualSpacing w:val="0"/>
      </w:pPr>
      <w:r>
        <w:t xml:space="preserve">How does Big Data fit in? </w:t>
      </w:r>
    </w:p>
    <w:p w:rsidR="006278C9" w:rsidRDefault="006278C9" w:rsidP="00351853">
      <w:pPr>
        <w:pStyle w:val="ListParagraph"/>
        <w:numPr>
          <w:ilvl w:val="0"/>
          <w:numId w:val="8"/>
        </w:numPr>
        <w:spacing w:after="120" w:line="240" w:lineRule="auto"/>
        <w:ind w:left="714" w:hanging="357"/>
        <w:contextualSpacing w:val="0"/>
      </w:pPr>
      <w:r>
        <w:t xml:space="preserve">Organisations don't know what they have and so the idea of opening data presents many unknowns to people. </w:t>
      </w:r>
    </w:p>
    <w:p w:rsidR="00141260" w:rsidRPr="006278C9" w:rsidRDefault="00141260" w:rsidP="006278C9">
      <w:pPr>
        <w:pStyle w:val="ListParagraph"/>
        <w:spacing w:after="120" w:line="240" w:lineRule="auto"/>
        <w:rPr>
          <w:rFonts w:ascii="Calibri" w:hAnsi="Calibri" w:cs="Arial"/>
          <w:u w:val="single"/>
        </w:rPr>
      </w:pPr>
    </w:p>
    <w:p w:rsidR="00A32010" w:rsidRDefault="00A32010" w:rsidP="00A32010">
      <w:pPr>
        <w:spacing w:after="120" w:line="240" w:lineRule="auto"/>
        <w:rPr>
          <w:rFonts w:ascii="Calibri" w:hAnsi="Calibri" w:cs="Arial"/>
          <w:u w:val="single"/>
        </w:rPr>
      </w:pPr>
      <w:r w:rsidRPr="007309B2">
        <w:rPr>
          <w:rFonts w:ascii="Calibri" w:hAnsi="Calibri" w:cs="Arial"/>
          <w:b/>
          <w:bCs/>
          <w:u w:val="single"/>
        </w:rPr>
        <w:t>Theme 5</w:t>
      </w:r>
      <w:r w:rsidRPr="007309B2">
        <w:rPr>
          <w:rFonts w:ascii="Calibri" w:hAnsi="Calibri" w:cs="Arial"/>
          <w:u w:val="single"/>
        </w:rPr>
        <w:t>: Public Accountability (Government Accountability to the Public)</w:t>
      </w:r>
    </w:p>
    <w:p w:rsidR="00290365" w:rsidRPr="00290365" w:rsidRDefault="00290365" w:rsidP="00A32010">
      <w:pPr>
        <w:spacing w:after="120" w:line="240" w:lineRule="auto"/>
      </w:pPr>
      <w:r>
        <w:t>Key points raised:</w:t>
      </w:r>
    </w:p>
    <w:p w:rsidR="00290365" w:rsidRPr="00141260" w:rsidRDefault="00290365" w:rsidP="00290365">
      <w:pPr>
        <w:pStyle w:val="ListParagraph"/>
        <w:numPr>
          <w:ilvl w:val="0"/>
          <w:numId w:val="5"/>
        </w:numPr>
        <w:spacing w:after="120" w:line="240" w:lineRule="auto"/>
        <w:rPr>
          <w:rFonts w:ascii="Calibri" w:hAnsi="Calibri" w:cs="Arial"/>
          <w:u w:val="single"/>
        </w:rPr>
      </w:pPr>
      <w:r>
        <w:t>There was a call to investigate a new action relating to beneficial ownership / beneficiaries of decisions and contracts</w:t>
      </w:r>
    </w:p>
    <w:p w:rsidR="00290365" w:rsidRPr="006278C9" w:rsidRDefault="00290365" w:rsidP="00290365">
      <w:pPr>
        <w:pStyle w:val="ListParagraph"/>
        <w:numPr>
          <w:ilvl w:val="1"/>
          <w:numId w:val="5"/>
        </w:numPr>
        <w:spacing w:after="120" w:line="240" w:lineRule="auto"/>
        <w:rPr>
          <w:rFonts w:ascii="Calibri" w:hAnsi="Calibri" w:cs="Arial"/>
          <w:u w:val="single"/>
        </w:rPr>
      </w:pPr>
      <w:r>
        <w:t>Acknowledged that there was something similar being investigated at a UK level</w:t>
      </w:r>
    </w:p>
    <w:p w:rsidR="00290365" w:rsidRPr="006278C9" w:rsidRDefault="00290365" w:rsidP="00290365">
      <w:pPr>
        <w:pStyle w:val="ListParagraph"/>
        <w:numPr>
          <w:ilvl w:val="1"/>
          <w:numId w:val="5"/>
        </w:numPr>
        <w:spacing w:after="120" w:line="240" w:lineRule="auto"/>
        <w:rPr>
          <w:rFonts w:ascii="Calibri" w:hAnsi="Calibri" w:cs="Arial"/>
          <w:u w:val="single"/>
        </w:rPr>
      </w:pPr>
      <w:r>
        <w:t xml:space="preserve">Noted that there is already work underway to include a commitment on beneficial ownership in relation to land reform. </w:t>
      </w:r>
    </w:p>
    <w:p w:rsidR="00351853" w:rsidRPr="00351853" w:rsidRDefault="00290365" w:rsidP="00351853">
      <w:pPr>
        <w:pStyle w:val="ListParagraph"/>
        <w:numPr>
          <w:ilvl w:val="1"/>
          <w:numId w:val="5"/>
        </w:numPr>
        <w:spacing w:after="0" w:line="240" w:lineRule="auto"/>
        <w:ind w:left="1434" w:hanging="357"/>
        <w:rPr>
          <w:rFonts w:ascii="Calibri" w:hAnsi="Calibri" w:cs="Arial"/>
          <w:u w:val="single"/>
        </w:rPr>
      </w:pPr>
      <w:r>
        <w:t>Idea raised of introducing a beneficiary audit into the policy making process – in a similar way to equalities impact assessments are currently carried out</w:t>
      </w:r>
    </w:p>
    <w:p w:rsidR="00351853" w:rsidRPr="00351853" w:rsidRDefault="00351853" w:rsidP="00351853">
      <w:pPr>
        <w:pStyle w:val="ListParagraph"/>
        <w:spacing w:after="0" w:line="240" w:lineRule="auto"/>
        <w:ind w:left="1434"/>
        <w:rPr>
          <w:rFonts w:ascii="Calibri" w:hAnsi="Calibri" w:cs="Arial"/>
          <w:u w:val="single"/>
        </w:rPr>
      </w:pPr>
    </w:p>
    <w:p w:rsidR="00154EAC" w:rsidRPr="00351853" w:rsidRDefault="00154EAC" w:rsidP="00351853">
      <w:pPr>
        <w:spacing w:after="120" w:line="240" w:lineRule="auto"/>
        <w:rPr>
          <w:rFonts w:ascii="Calibri" w:hAnsi="Calibri" w:cs="Arial"/>
          <w:u w:val="single"/>
        </w:rPr>
      </w:pPr>
      <w:r w:rsidRPr="00351853">
        <w:rPr>
          <w:rFonts w:ascii="Calibri" w:hAnsi="Calibri" w:cs="Arial"/>
        </w:rPr>
        <w:lastRenderedPageBreak/>
        <w:t>Other points raised during the table discussions:</w:t>
      </w:r>
    </w:p>
    <w:p w:rsidR="00290365" w:rsidRPr="00290365" w:rsidRDefault="00290365" w:rsidP="00351853">
      <w:pPr>
        <w:pStyle w:val="ListParagraph"/>
        <w:numPr>
          <w:ilvl w:val="0"/>
          <w:numId w:val="12"/>
        </w:numPr>
        <w:spacing w:after="120" w:line="240" w:lineRule="auto"/>
        <w:ind w:left="714" w:hanging="357"/>
        <w:contextualSpacing w:val="0"/>
        <w:rPr>
          <w:rFonts w:ascii="Calibri" w:hAnsi="Calibri" w:cs="Arial"/>
          <w:u w:val="single"/>
        </w:rPr>
      </w:pPr>
      <w:r>
        <w:t>Action 21 – relating to progress towards the Sustainable Development Goals will be strengthened as part of the pioneer process</w:t>
      </w:r>
    </w:p>
    <w:p w:rsidR="00290365" w:rsidRPr="00290365" w:rsidRDefault="00290365" w:rsidP="00351853">
      <w:pPr>
        <w:pStyle w:val="ListParagraph"/>
        <w:numPr>
          <w:ilvl w:val="0"/>
          <w:numId w:val="12"/>
        </w:numPr>
        <w:spacing w:after="120" w:line="240" w:lineRule="auto"/>
        <w:ind w:left="714" w:hanging="357"/>
        <w:contextualSpacing w:val="0"/>
        <w:rPr>
          <w:rFonts w:ascii="Calibri" w:hAnsi="Calibri" w:cs="Arial"/>
          <w:u w:val="single"/>
        </w:rPr>
      </w:pPr>
      <w:r>
        <w:t>Action 23 – relating our Human Rights treaty obligations – there are opportunities to strengthen this action through links with the Sustainable Development Goals</w:t>
      </w:r>
    </w:p>
    <w:p w:rsidR="00154EAC" w:rsidRPr="005B64CF" w:rsidRDefault="00154EAC" w:rsidP="00351853">
      <w:pPr>
        <w:pStyle w:val="ListParagraph"/>
        <w:numPr>
          <w:ilvl w:val="0"/>
          <w:numId w:val="12"/>
        </w:numPr>
        <w:spacing w:after="120" w:line="240" w:lineRule="auto"/>
        <w:ind w:left="714" w:hanging="357"/>
        <w:contextualSpacing w:val="0"/>
        <w:rPr>
          <w:rFonts w:ascii="Calibri" w:hAnsi="Calibri" w:cs="Arial"/>
          <w:u w:val="single"/>
        </w:rPr>
      </w:pPr>
      <w:r>
        <w:t xml:space="preserve">Action 27 – </w:t>
      </w:r>
      <w:r w:rsidR="00290365">
        <w:t xml:space="preserve">regarding lobbying transparency - </w:t>
      </w:r>
      <w:r>
        <w:t>needs to be updated to reflect the current situation and focus on what can be achieved at the 2 year review point</w:t>
      </w:r>
    </w:p>
    <w:p w:rsidR="005B64CF" w:rsidRDefault="00290365" w:rsidP="00351853">
      <w:pPr>
        <w:pStyle w:val="ListParagraph"/>
        <w:numPr>
          <w:ilvl w:val="0"/>
          <w:numId w:val="12"/>
        </w:numPr>
        <w:spacing w:after="120" w:line="240" w:lineRule="auto"/>
        <w:ind w:left="714" w:hanging="357"/>
        <w:contextualSpacing w:val="0"/>
      </w:pPr>
      <w:r>
        <w:t xml:space="preserve">Is </w:t>
      </w:r>
      <w:r w:rsidR="005B64CF">
        <w:t>there is a need for a civil society body, someone the government can’t fire, to be charged with researching, monitoring and scrutinising processes (wider than the existing scrutiny of public appointments). But who is going to fund/resource this?</w:t>
      </w:r>
    </w:p>
    <w:p w:rsidR="00A32010" w:rsidRDefault="00A32010" w:rsidP="00A32010">
      <w:pPr>
        <w:spacing w:after="120" w:line="240" w:lineRule="auto"/>
        <w:rPr>
          <w:rFonts w:ascii="Calibri" w:hAnsi="Calibri" w:cs="Arial"/>
          <w:u w:val="single"/>
        </w:rPr>
      </w:pPr>
    </w:p>
    <w:p w:rsidR="00A32010" w:rsidRPr="00A32010" w:rsidRDefault="00A32010" w:rsidP="00A32010">
      <w:pPr>
        <w:spacing w:after="120" w:line="240" w:lineRule="auto"/>
        <w:rPr>
          <w:rFonts w:ascii="Calibri" w:hAnsi="Calibri" w:cs="Arial"/>
          <w:bCs/>
          <w:u w:val="single"/>
        </w:rPr>
      </w:pPr>
      <w:r w:rsidRPr="00A32010">
        <w:rPr>
          <w:rFonts w:ascii="Calibri" w:hAnsi="Calibri" w:cs="Arial"/>
          <w:b/>
          <w:bCs/>
          <w:u w:val="single"/>
        </w:rPr>
        <w:t>Theme 6</w:t>
      </w:r>
      <w:r w:rsidRPr="00A32010">
        <w:rPr>
          <w:rFonts w:ascii="Calibri" w:hAnsi="Calibri" w:cs="Arial"/>
          <w:u w:val="single"/>
        </w:rPr>
        <w:t>: Technology &amp; Innovation</w:t>
      </w:r>
    </w:p>
    <w:p w:rsidR="00290365" w:rsidRPr="00290365" w:rsidRDefault="00290365" w:rsidP="00290365">
      <w:pPr>
        <w:spacing w:after="120" w:line="240" w:lineRule="auto"/>
      </w:pPr>
      <w:r>
        <w:t>Key points raised:</w:t>
      </w:r>
    </w:p>
    <w:p w:rsidR="00A32010" w:rsidRDefault="00290365" w:rsidP="00D719E4">
      <w:pPr>
        <w:pStyle w:val="ListParagraph"/>
        <w:numPr>
          <w:ilvl w:val="0"/>
          <w:numId w:val="17"/>
        </w:numPr>
        <w:spacing w:after="120" w:line="240" w:lineRule="auto"/>
        <w:rPr>
          <w:rFonts w:ascii="Calibri" w:hAnsi="Calibri" w:cs="Arial"/>
        </w:rPr>
      </w:pPr>
      <w:r w:rsidRPr="00290365">
        <w:rPr>
          <w:rFonts w:ascii="Calibri" w:hAnsi="Calibri" w:cs="Arial"/>
        </w:rPr>
        <w:t>Does this need to be a separate theme?</w:t>
      </w:r>
      <w:r w:rsidR="00D719E4">
        <w:rPr>
          <w:rFonts w:ascii="Calibri" w:hAnsi="Calibri" w:cs="Arial"/>
        </w:rPr>
        <w:t xml:space="preserve"> Should it not cut across</w:t>
      </w:r>
      <w:r>
        <w:rPr>
          <w:rFonts w:ascii="Calibri" w:hAnsi="Calibri" w:cs="Arial"/>
        </w:rPr>
        <w:t xml:space="preserve"> / be integrated into all of the others?</w:t>
      </w:r>
    </w:p>
    <w:p w:rsidR="00834FA4" w:rsidRDefault="00290365" w:rsidP="00834FA4">
      <w:pPr>
        <w:pStyle w:val="ListParagraph"/>
        <w:numPr>
          <w:ilvl w:val="1"/>
          <w:numId w:val="17"/>
        </w:numPr>
        <w:spacing w:after="120" w:line="240" w:lineRule="auto"/>
        <w:rPr>
          <w:rFonts w:ascii="Calibri" w:hAnsi="Calibri" w:cs="Arial"/>
        </w:rPr>
      </w:pPr>
      <w:r>
        <w:rPr>
          <w:rFonts w:ascii="Calibri" w:hAnsi="Calibri" w:cs="Arial"/>
        </w:rPr>
        <w:t>If it is to remain a separate theme then perhaps the focus needs to be less on technology and more on digital in</w:t>
      </w:r>
      <w:r w:rsidR="00D719E4">
        <w:rPr>
          <w:rFonts w:ascii="Calibri" w:hAnsi="Calibri" w:cs="Arial"/>
        </w:rPr>
        <w:t>c</w:t>
      </w:r>
      <w:r>
        <w:rPr>
          <w:rFonts w:ascii="Calibri" w:hAnsi="Calibri" w:cs="Arial"/>
        </w:rPr>
        <w:t>lusion and participation</w:t>
      </w:r>
    </w:p>
    <w:p w:rsidR="00834FA4" w:rsidRPr="00834FA4" w:rsidRDefault="00834FA4" w:rsidP="00834FA4">
      <w:pPr>
        <w:pStyle w:val="ListParagraph"/>
        <w:numPr>
          <w:ilvl w:val="1"/>
          <w:numId w:val="17"/>
        </w:numPr>
        <w:spacing w:after="120" w:line="240" w:lineRule="auto"/>
        <w:rPr>
          <w:rFonts w:ascii="Calibri" w:hAnsi="Calibri" w:cs="Arial"/>
        </w:rPr>
      </w:pPr>
      <w:r>
        <w:t xml:space="preserve">The existing actions are very transactional, and don’t reference the challenge in the text, or the very real skills gap. </w:t>
      </w:r>
    </w:p>
    <w:p w:rsidR="00D719E4" w:rsidRPr="00834FA4" w:rsidRDefault="00D719E4" w:rsidP="00D719E4">
      <w:pPr>
        <w:pStyle w:val="ListParagraph"/>
        <w:numPr>
          <w:ilvl w:val="1"/>
          <w:numId w:val="17"/>
        </w:numPr>
        <w:spacing w:after="120" w:line="240" w:lineRule="auto"/>
        <w:rPr>
          <w:rFonts w:ascii="Calibri" w:hAnsi="Calibri" w:cs="Arial"/>
        </w:rPr>
      </w:pPr>
      <w:r>
        <w:t>throwing money at the internet isn’t enough and we need people to be taken through the process</w:t>
      </w:r>
    </w:p>
    <w:p w:rsidR="00834FA4" w:rsidRPr="00D719E4" w:rsidRDefault="00834FA4" w:rsidP="00D719E4">
      <w:pPr>
        <w:pStyle w:val="ListParagraph"/>
        <w:numPr>
          <w:ilvl w:val="1"/>
          <w:numId w:val="17"/>
        </w:numPr>
        <w:spacing w:after="120" w:line="240" w:lineRule="auto"/>
        <w:rPr>
          <w:rFonts w:ascii="Calibri" w:hAnsi="Calibri" w:cs="Arial"/>
        </w:rPr>
      </w:pPr>
      <w:r>
        <w:t>Meeting the needs of the ablest of the population are going to be cost-effective, but perhaps the people who need it the most are going to be the last who are touched by this technology. Perhaps the best strategy is to look at the 17% who don’t have any access at all, since that’s the big issue.</w:t>
      </w:r>
    </w:p>
    <w:p w:rsidR="00D719E4" w:rsidRPr="00290365" w:rsidRDefault="00D719E4" w:rsidP="00D719E4">
      <w:pPr>
        <w:pStyle w:val="ListParagraph"/>
        <w:spacing w:after="120" w:line="240" w:lineRule="auto"/>
        <w:ind w:left="1440"/>
        <w:rPr>
          <w:rFonts w:ascii="Calibri" w:hAnsi="Calibri" w:cs="Arial"/>
        </w:rPr>
      </w:pPr>
    </w:p>
    <w:p w:rsidR="00290365" w:rsidRDefault="00834FA4" w:rsidP="00902F41">
      <w:pPr>
        <w:pStyle w:val="ListParagraph"/>
        <w:numPr>
          <w:ilvl w:val="0"/>
          <w:numId w:val="17"/>
        </w:numPr>
        <w:spacing w:after="0" w:line="240" w:lineRule="auto"/>
      </w:pPr>
      <w:r>
        <w:t xml:space="preserve">Action 29 - </w:t>
      </w:r>
      <w:r w:rsidR="00D719E4">
        <w:t xml:space="preserve">There is a need for clarity and definition of terms - </w:t>
      </w:r>
      <w:r w:rsidR="00290365">
        <w:t xml:space="preserve">What is Digital Input, Direct Digital, </w:t>
      </w:r>
      <w:proofErr w:type="gramStart"/>
      <w:r w:rsidR="00290365">
        <w:t>Enhanced</w:t>
      </w:r>
      <w:proofErr w:type="gramEnd"/>
      <w:r w:rsidR="00290365">
        <w:t xml:space="preserve"> Digital?</w:t>
      </w:r>
    </w:p>
    <w:p w:rsidR="00290365" w:rsidRDefault="00290365" w:rsidP="00902F41">
      <w:pPr>
        <w:spacing w:after="0" w:line="240" w:lineRule="auto"/>
      </w:pPr>
    </w:p>
    <w:p w:rsidR="00351853" w:rsidRPr="00141260" w:rsidRDefault="00351853" w:rsidP="00351853">
      <w:pPr>
        <w:spacing w:after="120" w:line="240" w:lineRule="auto"/>
        <w:rPr>
          <w:rFonts w:ascii="Calibri" w:hAnsi="Calibri" w:cs="Arial"/>
        </w:rPr>
      </w:pPr>
      <w:r w:rsidRPr="00141260">
        <w:rPr>
          <w:rFonts w:ascii="Calibri" w:hAnsi="Calibri" w:cs="Arial"/>
        </w:rPr>
        <w:t>Other points raised during the table discussions:</w:t>
      </w:r>
    </w:p>
    <w:p w:rsidR="00290365" w:rsidRDefault="00290365" w:rsidP="00351853">
      <w:pPr>
        <w:pStyle w:val="ListParagraph"/>
        <w:numPr>
          <w:ilvl w:val="0"/>
          <w:numId w:val="18"/>
        </w:numPr>
        <w:spacing w:after="120" w:line="240" w:lineRule="auto"/>
      </w:pPr>
      <w:r>
        <w:t xml:space="preserve">Local </w:t>
      </w:r>
      <w:proofErr w:type="spellStart"/>
      <w:r>
        <w:t>Govt</w:t>
      </w:r>
      <w:proofErr w:type="spellEnd"/>
      <w:r>
        <w:t>: the delivery of services by 32 LAs mean that there’s differences across the country. How can we come to a united commitment on this front with this reality?</w:t>
      </w:r>
    </w:p>
    <w:p w:rsidR="00290365" w:rsidRDefault="00290365" w:rsidP="00D719E4">
      <w:pPr>
        <w:spacing w:after="120" w:line="240" w:lineRule="auto"/>
        <w:rPr>
          <w:rFonts w:ascii="Calibri" w:hAnsi="Calibri" w:cs="Arial"/>
          <w:u w:val="single"/>
        </w:rPr>
      </w:pPr>
    </w:p>
    <w:p w:rsidR="00BA5E58" w:rsidRPr="00BA5E58" w:rsidRDefault="00BA5E58" w:rsidP="00D719E4">
      <w:pPr>
        <w:spacing w:after="120" w:line="240" w:lineRule="auto"/>
        <w:rPr>
          <w:rFonts w:ascii="Calibri" w:hAnsi="Calibri" w:cs="Arial"/>
          <w:b/>
          <w:sz w:val="24"/>
          <w:szCs w:val="24"/>
          <w:u w:val="single"/>
        </w:rPr>
      </w:pPr>
      <w:r w:rsidRPr="00BA5E58">
        <w:rPr>
          <w:rFonts w:ascii="Calibri" w:hAnsi="Calibri" w:cs="Arial"/>
          <w:b/>
          <w:sz w:val="24"/>
          <w:szCs w:val="24"/>
          <w:u w:val="single"/>
        </w:rPr>
        <w:t>Discussions about Strengthe</w:t>
      </w:r>
      <w:r w:rsidR="003A046A">
        <w:rPr>
          <w:rFonts w:ascii="Calibri" w:hAnsi="Calibri" w:cs="Arial"/>
          <w:b/>
          <w:sz w:val="24"/>
          <w:szCs w:val="24"/>
          <w:u w:val="single"/>
        </w:rPr>
        <w:t>ning the network and next steps</w:t>
      </w:r>
    </w:p>
    <w:p w:rsidR="00BA5E58" w:rsidRDefault="00BA5E58" w:rsidP="00BA5E58">
      <w:pPr>
        <w:spacing w:after="120" w:line="240" w:lineRule="auto"/>
      </w:pPr>
      <w:proofErr w:type="spellStart"/>
      <w:r>
        <w:t>Ruchir</w:t>
      </w:r>
      <w:proofErr w:type="spellEnd"/>
      <w:r>
        <w:t xml:space="preserve"> Shah (P</w:t>
      </w:r>
      <w:r w:rsidRPr="00BA5E58">
        <w:t>olicy Manager</w:t>
      </w:r>
      <w:r>
        <w:t>,</w:t>
      </w:r>
      <w:r w:rsidRPr="00BA5E58">
        <w:t xml:space="preserve"> SCVO)</w:t>
      </w:r>
      <w:r>
        <w:t xml:space="preserve"> explained how the SCVO has been the key mechanism so far for bringing the voice of civil society into </w:t>
      </w:r>
      <w:r w:rsidR="00FF5086">
        <w:t>OGP</w:t>
      </w:r>
      <w:r>
        <w:t xml:space="preserve"> conversations in Scotland and their role in </w:t>
      </w:r>
      <w:r w:rsidR="00FF5086">
        <w:t>mobilising participation. He stated that the task now is to widen, strengthen and potentially formalise the network and asked for suggestions on the way forward.</w:t>
      </w:r>
    </w:p>
    <w:p w:rsidR="00FF5086" w:rsidRPr="00FF5086" w:rsidRDefault="00FF5086" w:rsidP="00BA5E58">
      <w:pPr>
        <w:spacing w:after="120" w:line="240" w:lineRule="auto"/>
        <w:rPr>
          <w:u w:val="single"/>
        </w:rPr>
      </w:pPr>
      <w:r w:rsidRPr="00FF5086">
        <w:rPr>
          <w:u w:val="single"/>
        </w:rPr>
        <w:t>How do we get more people involved?</w:t>
      </w:r>
    </w:p>
    <w:p w:rsidR="00D41BFD" w:rsidRDefault="00D41BFD" w:rsidP="00FF5086">
      <w:pPr>
        <w:pStyle w:val="ListParagraph"/>
        <w:numPr>
          <w:ilvl w:val="1"/>
          <w:numId w:val="17"/>
        </w:numPr>
        <w:spacing w:after="120" w:line="240" w:lineRule="auto"/>
        <w:ind w:left="709" w:hanging="357"/>
        <w:contextualSpacing w:val="0"/>
      </w:pPr>
      <w:r>
        <w:t>There is a good turnout here today – if everyone here identified one person or organisation that should be involved and actively approached them that would be a good start.</w:t>
      </w:r>
    </w:p>
    <w:p w:rsidR="00FF5086" w:rsidRDefault="00FF5086" w:rsidP="00FF5086">
      <w:pPr>
        <w:pStyle w:val="ListParagraph"/>
        <w:numPr>
          <w:ilvl w:val="1"/>
          <w:numId w:val="17"/>
        </w:numPr>
        <w:spacing w:after="120" w:line="240" w:lineRule="auto"/>
        <w:ind w:left="709" w:hanging="357"/>
        <w:contextualSpacing w:val="0"/>
      </w:pPr>
      <w:r>
        <w:t>There is a need to open up the language of Open Government so that more people, from a diverse range of civil society perspectives (both individuals and on behalf of organisations), are able to see it as meaningful and relevant to them.</w:t>
      </w:r>
    </w:p>
    <w:p w:rsidR="00FF5086" w:rsidRDefault="00FF5086" w:rsidP="00FF5086">
      <w:pPr>
        <w:pStyle w:val="ListParagraph"/>
        <w:numPr>
          <w:ilvl w:val="1"/>
          <w:numId w:val="17"/>
        </w:numPr>
        <w:spacing w:after="120" w:line="240" w:lineRule="auto"/>
        <w:ind w:left="709" w:hanging="357"/>
        <w:contextualSpacing w:val="0"/>
      </w:pPr>
      <w:r>
        <w:lastRenderedPageBreak/>
        <w:t xml:space="preserve">Suggestion that we need to start framing the Open Government agenda less as a ‘window’ and more as a ‘door’ </w:t>
      </w:r>
      <w:r w:rsidR="00D41BFD">
        <w:t>i.e.</w:t>
      </w:r>
      <w:r>
        <w:t xml:space="preserve"> not just a way to </w:t>
      </w:r>
      <w:r w:rsidR="004D55A7">
        <w:t xml:space="preserve">SEE IN </w:t>
      </w:r>
      <w:r>
        <w:t xml:space="preserve">(through access to information, open data, open contracting </w:t>
      </w:r>
      <w:proofErr w:type="spellStart"/>
      <w:r>
        <w:t>etc</w:t>
      </w:r>
      <w:proofErr w:type="spellEnd"/>
      <w:r>
        <w:t>) but as a way to GET</w:t>
      </w:r>
      <w:r w:rsidR="004D55A7">
        <w:t xml:space="preserve"> IN </w:t>
      </w:r>
      <w:r>
        <w:t>and influence change.</w:t>
      </w:r>
    </w:p>
    <w:p w:rsidR="00D41BFD" w:rsidRDefault="00D41BFD" w:rsidP="00D41BFD">
      <w:pPr>
        <w:pStyle w:val="ListParagraph"/>
        <w:numPr>
          <w:ilvl w:val="1"/>
          <w:numId w:val="17"/>
        </w:numPr>
        <w:spacing w:after="120" w:line="240" w:lineRule="auto"/>
        <w:ind w:left="709" w:hanging="357"/>
        <w:contextualSpacing w:val="0"/>
      </w:pPr>
      <w:r>
        <w:t>Using the forum better – we need to get more interaction on the forum. Want it to be a genuine conversation between members where ideas can be tested out and debated.</w:t>
      </w:r>
    </w:p>
    <w:p w:rsidR="00D41BFD" w:rsidRDefault="00D41BFD" w:rsidP="00D41BFD">
      <w:pPr>
        <w:pStyle w:val="ListParagraph"/>
        <w:numPr>
          <w:ilvl w:val="1"/>
          <w:numId w:val="17"/>
        </w:numPr>
        <w:spacing w:after="120" w:line="240" w:lineRule="auto"/>
        <w:ind w:left="709" w:hanging="357"/>
        <w:contextualSpacing w:val="0"/>
      </w:pPr>
      <w:proofErr w:type="spellStart"/>
      <w:r>
        <w:t>LGiU</w:t>
      </w:r>
      <w:proofErr w:type="spellEnd"/>
      <w:r>
        <w:t xml:space="preserve"> – offer to help get information out through th</w:t>
      </w:r>
      <w:r w:rsidR="00D7014A">
        <w:t>eir membership and updates/</w:t>
      </w:r>
      <w:r>
        <w:t>briefings</w:t>
      </w:r>
    </w:p>
    <w:p w:rsidR="004D55A7" w:rsidRDefault="004D55A7" w:rsidP="00D41BFD">
      <w:pPr>
        <w:pStyle w:val="ListParagraph"/>
        <w:numPr>
          <w:ilvl w:val="1"/>
          <w:numId w:val="17"/>
        </w:numPr>
        <w:spacing w:after="120" w:line="240" w:lineRule="auto"/>
        <w:ind w:left="709" w:hanging="357"/>
        <w:contextualSpacing w:val="0"/>
      </w:pPr>
      <w:r>
        <w:t>ERS offer – to assist with building campaigns and coalitions around different aspects of the action plan as we move forward.</w:t>
      </w:r>
    </w:p>
    <w:p w:rsidR="008C009A" w:rsidRDefault="008C009A" w:rsidP="004D55A7">
      <w:pPr>
        <w:spacing w:after="120" w:line="240" w:lineRule="auto"/>
        <w:rPr>
          <w:u w:val="single"/>
        </w:rPr>
      </w:pPr>
    </w:p>
    <w:p w:rsidR="00D41BFD" w:rsidRPr="008C009A" w:rsidRDefault="004D55A7" w:rsidP="004D55A7">
      <w:pPr>
        <w:spacing w:after="120" w:line="240" w:lineRule="auto"/>
        <w:rPr>
          <w:u w:val="single"/>
        </w:rPr>
      </w:pPr>
      <w:r w:rsidRPr="004D55A7">
        <w:rPr>
          <w:u w:val="single"/>
        </w:rPr>
        <w:t>Organising ourselves:</w:t>
      </w:r>
      <w:r w:rsidR="008C009A">
        <w:rPr>
          <w:u w:val="single"/>
        </w:rPr>
        <w:t xml:space="preserve"> </w:t>
      </w:r>
      <w:r>
        <w:t>Are we at the point that we need to start formalising the network and possibly appointing a steering group?</w:t>
      </w:r>
    </w:p>
    <w:p w:rsidR="00D41BFD" w:rsidRDefault="008C009A" w:rsidP="003A046A">
      <w:pPr>
        <w:pStyle w:val="ListParagraph"/>
        <w:numPr>
          <w:ilvl w:val="0"/>
          <w:numId w:val="22"/>
        </w:numPr>
        <w:spacing w:after="0" w:line="240" w:lineRule="auto"/>
        <w:ind w:left="714" w:hanging="357"/>
        <w:contextualSpacing w:val="0"/>
      </w:pPr>
      <w:r>
        <w:t>Value of a steering group is that is establishes a clear point of contact and a representative body with a level of accountability for the process</w:t>
      </w:r>
    </w:p>
    <w:p w:rsidR="008C009A" w:rsidRDefault="008C009A" w:rsidP="008C009A">
      <w:pPr>
        <w:pStyle w:val="ListParagraph"/>
        <w:numPr>
          <w:ilvl w:val="1"/>
          <w:numId w:val="22"/>
        </w:numPr>
        <w:spacing w:after="120" w:line="240" w:lineRule="auto"/>
        <w:contextualSpacing w:val="0"/>
      </w:pPr>
      <w:r>
        <w:t xml:space="preserve">It was agreed that establishing a steering group would be a key next step and there will be a call for nominations put out to the membership </w:t>
      </w:r>
    </w:p>
    <w:p w:rsidR="008C009A" w:rsidRDefault="008C009A" w:rsidP="008C009A">
      <w:pPr>
        <w:pStyle w:val="ListParagraph"/>
        <w:numPr>
          <w:ilvl w:val="0"/>
          <w:numId w:val="22"/>
        </w:numPr>
        <w:spacing w:after="120" w:line="240" w:lineRule="auto"/>
        <w:ind w:left="714" w:hanging="357"/>
        <w:contextualSpacing w:val="0"/>
      </w:pPr>
      <w:r>
        <w:t>Appointing a steering group however should not be about restricting access to conversations / information – instead it is an organising agent. The commitment should remain to open discussion among all members.</w:t>
      </w:r>
    </w:p>
    <w:p w:rsidR="008C009A" w:rsidRDefault="008C009A" w:rsidP="008C009A">
      <w:pPr>
        <w:pStyle w:val="ListParagraph"/>
        <w:numPr>
          <w:ilvl w:val="0"/>
          <w:numId w:val="22"/>
        </w:numPr>
        <w:spacing w:after="120" w:line="240" w:lineRule="auto"/>
        <w:ind w:left="714" w:hanging="357"/>
        <w:contextualSpacing w:val="0"/>
      </w:pPr>
      <w:r>
        <w:t>Once formed a Steering Group could be the mechanism through which to establish lead partners or working groups as required to focus in on specific actions/themes in more detail</w:t>
      </w:r>
    </w:p>
    <w:p w:rsidR="008C009A" w:rsidRDefault="008C009A" w:rsidP="008C009A">
      <w:pPr>
        <w:pStyle w:val="ListParagraph"/>
        <w:numPr>
          <w:ilvl w:val="0"/>
          <w:numId w:val="22"/>
        </w:numPr>
        <w:spacing w:after="120" w:line="240" w:lineRule="auto"/>
        <w:ind w:left="714" w:hanging="357"/>
        <w:contextualSpacing w:val="0"/>
      </w:pPr>
      <w:r>
        <w:t>Steering group should also have an active role in building a relationship with the responsible Minister post-election.</w:t>
      </w:r>
    </w:p>
    <w:p w:rsidR="00D7014A" w:rsidRDefault="00D7014A" w:rsidP="00D7014A">
      <w:pPr>
        <w:spacing w:after="120" w:line="240" w:lineRule="auto"/>
      </w:pPr>
      <w:r>
        <w:t>The question of limiting access to the Forum to civil society members, as has been done in other area</w:t>
      </w:r>
      <w:r w:rsidR="00BF39C9">
        <w:t>s</w:t>
      </w:r>
      <w:r>
        <w:t>, was raised.</w:t>
      </w:r>
    </w:p>
    <w:p w:rsidR="00D7014A" w:rsidRDefault="00D7014A" w:rsidP="00D7014A">
      <w:pPr>
        <w:pStyle w:val="ListParagraph"/>
        <w:numPr>
          <w:ilvl w:val="0"/>
          <w:numId w:val="22"/>
        </w:numPr>
        <w:spacing w:after="120" w:line="240" w:lineRule="auto"/>
        <w:ind w:left="714" w:hanging="357"/>
        <w:contextualSpacing w:val="0"/>
      </w:pPr>
      <w:r>
        <w:t xml:space="preserve">The strong commitment of Scottish Government at present was acknowledged </w:t>
      </w:r>
    </w:p>
    <w:p w:rsidR="00D7014A" w:rsidRDefault="00D7014A" w:rsidP="003A046A">
      <w:pPr>
        <w:pStyle w:val="ListParagraph"/>
        <w:numPr>
          <w:ilvl w:val="0"/>
          <w:numId w:val="22"/>
        </w:numPr>
        <w:spacing w:after="0" w:line="240" w:lineRule="auto"/>
        <w:ind w:left="714" w:hanging="357"/>
        <w:contextualSpacing w:val="0"/>
      </w:pPr>
      <w:r>
        <w:t>We want to be open and operate openly - building trust between partners who are all working in the interest of the OG</w:t>
      </w:r>
      <w:bookmarkStart w:id="0" w:name="_GoBack"/>
      <w:bookmarkEnd w:id="0"/>
      <w:r>
        <w:t>P was seen as central to this</w:t>
      </w:r>
    </w:p>
    <w:p w:rsidR="00D7014A" w:rsidRDefault="00D7014A" w:rsidP="003A046A">
      <w:pPr>
        <w:pStyle w:val="ListParagraph"/>
        <w:numPr>
          <w:ilvl w:val="1"/>
          <w:numId w:val="22"/>
        </w:numPr>
        <w:spacing w:after="0" w:line="240" w:lineRule="auto"/>
        <w:contextualSpacing w:val="0"/>
      </w:pPr>
      <w:r>
        <w:t xml:space="preserve">It was agreed that </w:t>
      </w:r>
      <w:r>
        <w:t>the forum group would remain open to both government and civil society partners at present</w:t>
      </w:r>
    </w:p>
    <w:p w:rsidR="00D7014A" w:rsidRDefault="00D7014A" w:rsidP="00D7014A">
      <w:pPr>
        <w:pStyle w:val="ListParagraph"/>
        <w:numPr>
          <w:ilvl w:val="1"/>
          <w:numId w:val="22"/>
        </w:numPr>
        <w:spacing w:after="120" w:line="240" w:lineRule="auto"/>
        <w:contextualSpacing w:val="0"/>
      </w:pPr>
      <w:r>
        <w:t>It was agreed that we could always re-visit the idea of adding an additional civil society only space if members thought this would be helpful</w:t>
      </w:r>
      <w:r>
        <w:t xml:space="preserve"> </w:t>
      </w:r>
      <w:r>
        <w:t xml:space="preserve"> - </w:t>
      </w:r>
      <w:proofErr w:type="spellStart"/>
      <w:r>
        <w:t>eg</w:t>
      </w:r>
      <w:proofErr w:type="spellEnd"/>
      <w:r>
        <w:t xml:space="preserve"> to organise a campaign or coalition to wield civil society’s ‘big stick’ when required</w:t>
      </w:r>
    </w:p>
    <w:p w:rsidR="008C009A" w:rsidRDefault="008C009A" w:rsidP="00D41BFD">
      <w:pPr>
        <w:spacing w:after="120" w:line="240" w:lineRule="auto"/>
        <w:rPr>
          <w:b/>
        </w:rPr>
      </w:pPr>
    </w:p>
    <w:p w:rsidR="00D41BFD" w:rsidRPr="00D41BFD" w:rsidRDefault="00D41BFD" w:rsidP="00D41BFD">
      <w:pPr>
        <w:spacing w:after="120" w:line="240" w:lineRule="auto"/>
        <w:rPr>
          <w:b/>
        </w:rPr>
      </w:pPr>
      <w:r w:rsidRPr="00D41BFD">
        <w:rPr>
          <w:b/>
        </w:rPr>
        <w:t>Actions</w:t>
      </w:r>
      <w:r>
        <w:rPr>
          <w:b/>
        </w:rPr>
        <w:t xml:space="preserve"> / Next Steps</w:t>
      </w:r>
      <w:r w:rsidRPr="00D41BFD">
        <w:rPr>
          <w:b/>
        </w:rPr>
        <w:t>:</w:t>
      </w:r>
    </w:p>
    <w:p w:rsidR="00D41BFD" w:rsidRDefault="00D41BFD" w:rsidP="00D41BFD">
      <w:pPr>
        <w:pStyle w:val="ListParagraph"/>
        <w:numPr>
          <w:ilvl w:val="0"/>
          <w:numId w:val="20"/>
        </w:numPr>
        <w:spacing w:after="120" w:line="240" w:lineRule="auto"/>
        <w:ind w:left="714" w:hanging="357"/>
        <w:contextualSpacing w:val="0"/>
      </w:pPr>
      <w:r>
        <w:t xml:space="preserve">If you are not already a member of the forum please join - </w:t>
      </w:r>
      <w:hyperlink r:id="rId10" w:history="1">
        <w:r w:rsidRPr="00322F74">
          <w:rPr>
            <w:rStyle w:val="Hyperlink"/>
          </w:rPr>
          <w:t>http://forum.opengovernment.org.uk/groups/opengovscot</w:t>
        </w:r>
      </w:hyperlink>
      <w:r>
        <w:t xml:space="preserve"> </w:t>
      </w:r>
    </w:p>
    <w:p w:rsidR="00D41BFD" w:rsidRDefault="00D41BFD" w:rsidP="00D41BFD">
      <w:pPr>
        <w:pStyle w:val="ListParagraph"/>
        <w:numPr>
          <w:ilvl w:val="0"/>
          <w:numId w:val="20"/>
        </w:numPr>
        <w:spacing w:after="120" w:line="240" w:lineRule="auto"/>
        <w:ind w:left="714" w:hanging="357"/>
        <w:contextualSpacing w:val="0"/>
      </w:pPr>
      <w:r>
        <w:t xml:space="preserve">Start a strand on the forum to update members about progress towards the publication of the UK action plan </w:t>
      </w:r>
    </w:p>
    <w:p w:rsidR="00D41BFD" w:rsidRDefault="00D41BFD" w:rsidP="00D41BFD">
      <w:pPr>
        <w:pStyle w:val="ListParagraph"/>
        <w:numPr>
          <w:ilvl w:val="0"/>
          <w:numId w:val="20"/>
        </w:numPr>
        <w:spacing w:after="120" w:line="240" w:lineRule="auto"/>
        <w:ind w:left="714" w:hanging="357"/>
        <w:contextualSpacing w:val="0"/>
      </w:pPr>
      <w:r>
        <w:t>Start a strand on the forum to discuss and update what ‘pioneer’ status will mean in reality</w:t>
      </w:r>
    </w:p>
    <w:p w:rsidR="00F014CA" w:rsidRPr="00D7014A" w:rsidRDefault="008C009A" w:rsidP="002810EE">
      <w:pPr>
        <w:pStyle w:val="ListParagraph"/>
        <w:numPr>
          <w:ilvl w:val="0"/>
          <w:numId w:val="20"/>
        </w:numPr>
        <w:spacing w:after="120" w:line="240" w:lineRule="auto"/>
        <w:ind w:left="714" w:hanging="357"/>
        <w:contextualSpacing w:val="0"/>
        <w:rPr>
          <w:i/>
        </w:rPr>
      </w:pPr>
      <w:r>
        <w:t>Involve/SCVO to issue an open call for nominations to establish a Steering Group to the membership</w:t>
      </w:r>
      <w:r w:rsidR="00DF244B">
        <w:br w:type="page"/>
      </w:r>
    </w:p>
    <w:tbl>
      <w:tblPr>
        <w:tblW w:w="5000" w:type="pct"/>
        <w:tblLook w:val="04A0" w:firstRow="1" w:lastRow="0" w:firstColumn="1" w:lastColumn="0" w:noHBand="0" w:noVBand="1"/>
      </w:tblPr>
      <w:tblGrid>
        <w:gridCol w:w="1843"/>
        <w:gridCol w:w="2127"/>
        <w:gridCol w:w="4834"/>
        <w:gridCol w:w="222"/>
      </w:tblGrid>
      <w:tr w:rsidR="001D62AD" w:rsidRPr="001D62AD" w:rsidTr="00AE0E00">
        <w:trPr>
          <w:trHeight w:hRule="exact" w:val="340"/>
        </w:trPr>
        <w:tc>
          <w:tcPr>
            <w:tcW w:w="5000" w:type="pct"/>
            <w:gridSpan w:val="4"/>
            <w:tcBorders>
              <w:top w:val="nil"/>
              <w:left w:val="nil"/>
              <w:bottom w:val="nil"/>
              <w:right w:val="nil"/>
            </w:tcBorders>
            <w:shd w:val="clear" w:color="auto" w:fill="auto"/>
            <w:noWrap/>
            <w:vAlign w:val="center"/>
            <w:hideMark/>
          </w:tcPr>
          <w:p w:rsidR="001D62AD" w:rsidRPr="001D62AD" w:rsidRDefault="001D62AD" w:rsidP="002810EE">
            <w:pPr>
              <w:spacing w:after="120" w:line="240" w:lineRule="auto"/>
              <w:rPr>
                <w:rFonts w:eastAsia="Times New Roman" w:cs="Times New Roman"/>
                <w:b/>
                <w:bCs/>
                <w:color w:val="000000"/>
                <w:lang w:eastAsia="en-GB"/>
              </w:rPr>
            </w:pPr>
            <w:r w:rsidRPr="001D62AD">
              <w:rPr>
                <w:rFonts w:eastAsia="Times New Roman" w:cs="Times New Roman"/>
                <w:b/>
                <w:bCs/>
                <w:color w:val="000000"/>
                <w:lang w:eastAsia="en-GB"/>
              </w:rPr>
              <w:lastRenderedPageBreak/>
              <w:t>Attendance Edinburgh OGP Workshop 20th April</w:t>
            </w:r>
          </w:p>
        </w:tc>
      </w:tr>
      <w:tr w:rsidR="001D62AD" w:rsidRPr="001D62AD" w:rsidTr="00AE0E00">
        <w:trPr>
          <w:trHeight w:hRule="exact" w:val="340"/>
        </w:trPr>
        <w:tc>
          <w:tcPr>
            <w:tcW w:w="102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D62AD" w:rsidRPr="001D62AD" w:rsidRDefault="001D62AD" w:rsidP="002810EE">
            <w:pPr>
              <w:spacing w:after="120" w:line="240" w:lineRule="auto"/>
              <w:rPr>
                <w:rFonts w:eastAsia="Times New Roman" w:cs="Helvetica"/>
                <w:lang w:eastAsia="en-GB"/>
              </w:rPr>
            </w:pPr>
            <w:r w:rsidRPr="001D62AD">
              <w:rPr>
                <w:rFonts w:eastAsia="Times New Roman" w:cs="Helvetica"/>
                <w:lang w:eastAsia="en-GB"/>
              </w:rPr>
              <w:t>Rosemary</w:t>
            </w:r>
          </w:p>
        </w:tc>
        <w:tc>
          <w:tcPr>
            <w:tcW w:w="1178" w:type="pct"/>
            <w:tcBorders>
              <w:top w:val="single" w:sz="8" w:space="0" w:color="000000"/>
              <w:left w:val="nil"/>
              <w:bottom w:val="single" w:sz="8" w:space="0" w:color="000000"/>
              <w:right w:val="single" w:sz="8" w:space="0" w:color="000000"/>
            </w:tcBorders>
            <w:shd w:val="clear" w:color="auto" w:fill="auto"/>
            <w:vAlign w:val="center"/>
            <w:hideMark/>
          </w:tcPr>
          <w:p w:rsidR="001D62AD" w:rsidRPr="001D62AD" w:rsidRDefault="001D62AD" w:rsidP="002810EE">
            <w:pPr>
              <w:spacing w:after="120" w:line="240" w:lineRule="auto"/>
              <w:rPr>
                <w:rFonts w:eastAsia="Times New Roman" w:cs="Helvetica"/>
                <w:lang w:eastAsia="en-GB"/>
              </w:rPr>
            </w:pPr>
            <w:r w:rsidRPr="001D62AD">
              <w:rPr>
                <w:rFonts w:eastAsia="Times New Roman" w:cs="Helvetica"/>
                <w:lang w:eastAsia="en-GB"/>
              </w:rPr>
              <w:t>Agnew</w:t>
            </w:r>
          </w:p>
        </w:tc>
        <w:tc>
          <w:tcPr>
            <w:tcW w:w="2678" w:type="pct"/>
            <w:tcBorders>
              <w:top w:val="single" w:sz="8" w:space="0" w:color="000000"/>
              <w:left w:val="nil"/>
              <w:bottom w:val="single" w:sz="8" w:space="0" w:color="000000"/>
              <w:right w:val="single" w:sz="8" w:space="0" w:color="000000"/>
            </w:tcBorders>
            <w:shd w:val="clear" w:color="auto" w:fill="auto"/>
            <w:vAlign w:val="center"/>
            <w:hideMark/>
          </w:tcPr>
          <w:p w:rsidR="001D62AD" w:rsidRPr="001D62AD" w:rsidRDefault="001D62AD" w:rsidP="002810EE">
            <w:pPr>
              <w:spacing w:after="120" w:line="240" w:lineRule="auto"/>
              <w:rPr>
                <w:rFonts w:eastAsia="Times New Roman" w:cs="Helvetica"/>
                <w:lang w:eastAsia="en-GB"/>
              </w:rPr>
            </w:pPr>
            <w:r w:rsidRPr="001D62AD">
              <w:rPr>
                <w:rFonts w:eastAsia="Times New Roman" w:cs="Helvetica"/>
                <w:lang w:eastAsia="en-GB"/>
              </w:rPr>
              <w:t>Scottish Information Commissioner</w:t>
            </w:r>
          </w:p>
        </w:tc>
        <w:tc>
          <w:tcPr>
            <w:tcW w:w="123" w:type="pct"/>
            <w:vAlign w:val="center"/>
            <w:hideMark/>
          </w:tcPr>
          <w:p w:rsidR="001D62AD" w:rsidRPr="001D62AD" w:rsidRDefault="001D62AD" w:rsidP="002810EE">
            <w:pPr>
              <w:spacing w:after="120" w:line="240" w:lineRule="auto"/>
              <w:rPr>
                <w:rFonts w:eastAsia="Times New Roman" w:cs="Times New Roman"/>
                <w:lang w:eastAsia="en-GB"/>
              </w:rPr>
            </w:pPr>
          </w:p>
        </w:tc>
      </w:tr>
      <w:tr w:rsidR="001D62AD" w:rsidRPr="001D62AD" w:rsidTr="00AE0E00">
        <w:trPr>
          <w:trHeight w:hRule="exact" w:val="340"/>
        </w:trPr>
        <w:tc>
          <w:tcPr>
            <w:tcW w:w="1021" w:type="pct"/>
            <w:tcBorders>
              <w:top w:val="nil"/>
              <w:left w:val="single" w:sz="8" w:space="0" w:color="000000"/>
              <w:bottom w:val="single" w:sz="8" w:space="0" w:color="000000"/>
              <w:right w:val="single" w:sz="8" w:space="0" w:color="000000"/>
            </w:tcBorders>
            <w:shd w:val="clear" w:color="auto" w:fill="auto"/>
            <w:vAlign w:val="center"/>
            <w:hideMark/>
          </w:tcPr>
          <w:p w:rsidR="001D62AD" w:rsidRPr="001D62AD" w:rsidRDefault="001D62AD" w:rsidP="002810EE">
            <w:pPr>
              <w:spacing w:after="120" w:line="240" w:lineRule="auto"/>
              <w:rPr>
                <w:rFonts w:eastAsia="Times New Roman" w:cs="Helvetica"/>
                <w:lang w:eastAsia="en-GB"/>
              </w:rPr>
            </w:pPr>
            <w:r w:rsidRPr="001D62AD">
              <w:rPr>
                <w:rFonts w:eastAsia="Times New Roman" w:cs="Helvetica"/>
                <w:lang w:eastAsia="en-GB"/>
              </w:rPr>
              <w:t>Liam</w:t>
            </w:r>
          </w:p>
        </w:tc>
        <w:tc>
          <w:tcPr>
            <w:tcW w:w="1178" w:type="pct"/>
            <w:tcBorders>
              <w:top w:val="nil"/>
              <w:left w:val="nil"/>
              <w:bottom w:val="single" w:sz="8" w:space="0" w:color="000000"/>
              <w:right w:val="single" w:sz="8" w:space="0" w:color="000000"/>
            </w:tcBorders>
            <w:shd w:val="clear" w:color="auto" w:fill="auto"/>
            <w:vAlign w:val="center"/>
            <w:hideMark/>
          </w:tcPr>
          <w:p w:rsidR="001D62AD" w:rsidRPr="001D62AD" w:rsidRDefault="001D62AD" w:rsidP="002810EE">
            <w:pPr>
              <w:spacing w:after="120" w:line="240" w:lineRule="auto"/>
              <w:rPr>
                <w:rFonts w:eastAsia="Times New Roman" w:cs="Helvetica"/>
                <w:lang w:eastAsia="en-GB"/>
              </w:rPr>
            </w:pPr>
            <w:r w:rsidRPr="001D62AD">
              <w:rPr>
                <w:rFonts w:eastAsia="Times New Roman" w:cs="Helvetica"/>
                <w:lang w:eastAsia="en-GB"/>
              </w:rPr>
              <w:t>Beattie</w:t>
            </w:r>
          </w:p>
        </w:tc>
        <w:tc>
          <w:tcPr>
            <w:tcW w:w="2678" w:type="pct"/>
            <w:tcBorders>
              <w:top w:val="nil"/>
              <w:left w:val="nil"/>
              <w:bottom w:val="single" w:sz="8" w:space="0" w:color="000000"/>
              <w:right w:val="single" w:sz="8" w:space="0" w:color="000000"/>
            </w:tcBorders>
            <w:shd w:val="clear" w:color="auto" w:fill="auto"/>
            <w:vAlign w:val="center"/>
            <w:hideMark/>
          </w:tcPr>
          <w:p w:rsidR="001D62AD" w:rsidRPr="001D62AD" w:rsidRDefault="001D62AD" w:rsidP="002810EE">
            <w:pPr>
              <w:spacing w:after="120" w:line="240" w:lineRule="auto"/>
              <w:rPr>
                <w:rFonts w:eastAsia="Times New Roman" w:cs="Helvetica"/>
                <w:lang w:eastAsia="en-GB"/>
              </w:rPr>
            </w:pPr>
            <w:r w:rsidRPr="001D62AD">
              <w:rPr>
                <w:rFonts w:eastAsia="Times New Roman" w:cs="Helvetica"/>
                <w:lang w:eastAsia="en-GB"/>
              </w:rPr>
              <w:t>HIV Scotland</w:t>
            </w:r>
          </w:p>
        </w:tc>
        <w:tc>
          <w:tcPr>
            <w:tcW w:w="123" w:type="pct"/>
            <w:vAlign w:val="center"/>
            <w:hideMark/>
          </w:tcPr>
          <w:p w:rsidR="001D62AD" w:rsidRPr="001D62AD" w:rsidRDefault="001D62AD" w:rsidP="002810EE">
            <w:pPr>
              <w:spacing w:after="120" w:line="240" w:lineRule="auto"/>
              <w:rPr>
                <w:rFonts w:eastAsia="Times New Roman" w:cs="Times New Roman"/>
                <w:lang w:eastAsia="en-GB"/>
              </w:rPr>
            </w:pPr>
          </w:p>
        </w:tc>
      </w:tr>
      <w:tr w:rsidR="001D62AD" w:rsidRPr="001D62AD" w:rsidTr="00AE0E00">
        <w:trPr>
          <w:trHeight w:hRule="exact" w:val="340"/>
        </w:trPr>
        <w:tc>
          <w:tcPr>
            <w:tcW w:w="1021" w:type="pct"/>
            <w:tcBorders>
              <w:top w:val="nil"/>
              <w:left w:val="single" w:sz="8" w:space="0" w:color="000000"/>
              <w:bottom w:val="single" w:sz="8" w:space="0" w:color="000000"/>
              <w:right w:val="single" w:sz="8" w:space="0" w:color="000000"/>
            </w:tcBorders>
            <w:shd w:val="clear" w:color="auto" w:fill="auto"/>
            <w:vAlign w:val="center"/>
            <w:hideMark/>
          </w:tcPr>
          <w:p w:rsidR="001D62AD" w:rsidRPr="001D62AD" w:rsidRDefault="001D62AD" w:rsidP="002810EE">
            <w:pPr>
              <w:spacing w:after="120" w:line="240" w:lineRule="auto"/>
              <w:rPr>
                <w:rFonts w:eastAsia="Times New Roman" w:cs="Helvetica"/>
                <w:lang w:eastAsia="en-GB"/>
              </w:rPr>
            </w:pPr>
            <w:r w:rsidRPr="001D62AD">
              <w:rPr>
                <w:rFonts w:eastAsia="Times New Roman" w:cs="Helvetica"/>
                <w:lang w:eastAsia="en-GB"/>
              </w:rPr>
              <w:t>Chris</w:t>
            </w:r>
          </w:p>
        </w:tc>
        <w:tc>
          <w:tcPr>
            <w:tcW w:w="1178" w:type="pct"/>
            <w:tcBorders>
              <w:top w:val="nil"/>
              <w:left w:val="nil"/>
              <w:bottom w:val="single" w:sz="8" w:space="0" w:color="000000"/>
              <w:right w:val="single" w:sz="8" w:space="0" w:color="000000"/>
            </w:tcBorders>
            <w:shd w:val="clear" w:color="auto" w:fill="auto"/>
            <w:vAlign w:val="center"/>
            <w:hideMark/>
          </w:tcPr>
          <w:p w:rsidR="001D62AD" w:rsidRPr="001D62AD" w:rsidRDefault="001D62AD" w:rsidP="002810EE">
            <w:pPr>
              <w:spacing w:after="120" w:line="240" w:lineRule="auto"/>
              <w:rPr>
                <w:rFonts w:eastAsia="Times New Roman" w:cs="Helvetica"/>
                <w:lang w:eastAsia="en-GB"/>
              </w:rPr>
            </w:pPr>
            <w:r w:rsidRPr="001D62AD">
              <w:rPr>
                <w:rFonts w:eastAsia="Times New Roman" w:cs="Helvetica"/>
                <w:lang w:eastAsia="en-GB"/>
              </w:rPr>
              <w:t>Connolly</w:t>
            </w:r>
          </w:p>
        </w:tc>
        <w:tc>
          <w:tcPr>
            <w:tcW w:w="2678" w:type="pct"/>
            <w:tcBorders>
              <w:top w:val="nil"/>
              <w:left w:val="nil"/>
              <w:bottom w:val="single" w:sz="8" w:space="0" w:color="000000"/>
              <w:right w:val="single" w:sz="8" w:space="0" w:color="000000"/>
            </w:tcBorders>
            <w:shd w:val="clear" w:color="auto" w:fill="auto"/>
            <w:vAlign w:val="center"/>
            <w:hideMark/>
          </w:tcPr>
          <w:p w:rsidR="001D62AD" w:rsidRPr="001D62AD" w:rsidRDefault="001D62AD" w:rsidP="002810EE">
            <w:pPr>
              <w:spacing w:after="120" w:line="240" w:lineRule="auto"/>
              <w:rPr>
                <w:rFonts w:eastAsia="Times New Roman" w:cs="Helvetica"/>
                <w:lang w:eastAsia="en-GB"/>
              </w:rPr>
            </w:pPr>
            <w:r w:rsidRPr="001D62AD">
              <w:rPr>
                <w:rFonts w:eastAsia="Times New Roman" w:cs="Helvetica"/>
                <w:lang w:eastAsia="en-GB"/>
              </w:rPr>
              <w:t xml:space="preserve">Scot </w:t>
            </w:r>
            <w:proofErr w:type="spellStart"/>
            <w:r w:rsidRPr="001D62AD">
              <w:rPr>
                <w:rFonts w:eastAsia="Times New Roman" w:cs="Helvetica"/>
                <w:lang w:eastAsia="en-GB"/>
              </w:rPr>
              <w:t>Gov</w:t>
            </w:r>
            <w:proofErr w:type="spellEnd"/>
          </w:p>
        </w:tc>
        <w:tc>
          <w:tcPr>
            <w:tcW w:w="123" w:type="pct"/>
            <w:vAlign w:val="center"/>
            <w:hideMark/>
          </w:tcPr>
          <w:p w:rsidR="001D62AD" w:rsidRPr="001D62AD" w:rsidRDefault="001D62AD" w:rsidP="002810EE">
            <w:pPr>
              <w:spacing w:after="120" w:line="240" w:lineRule="auto"/>
              <w:rPr>
                <w:rFonts w:eastAsia="Times New Roman" w:cs="Times New Roman"/>
                <w:lang w:eastAsia="en-GB"/>
              </w:rPr>
            </w:pPr>
          </w:p>
        </w:tc>
      </w:tr>
      <w:tr w:rsidR="001D62AD" w:rsidRPr="001D62AD" w:rsidTr="00AE0E00">
        <w:trPr>
          <w:trHeight w:hRule="exact" w:val="340"/>
        </w:trPr>
        <w:tc>
          <w:tcPr>
            <w:tcW w:w="1021" w:type="pct"/>
            <w:tcBorders>
              <w:top w:val="nil"/>
              <w:left w:val="single" w:sz="8" w:space="0" w:color="000000"/>
              <w:bottom w:val="single" w:sz="8" w:space="0" w:color="000000"/>
              <w:right w:val="single" w:sz="8" w:space="0" w:color="000000"/>
            </w:tcBorders>
            <w:shd w:val="clear" w:color="auto" w:fill="auto"/>
            <w:vAlign w:val="center"/>
            <w:hideMark/>
          </w:tcPr>
          <w:p w:rsidR="001D62AD" w:rsidRPr="001D62AD" w:rsidRDefault="001D62AD" w:rsidP="002810EE">
            <w:pPr>
              <w:spacing w:after="120" w:line="240" w:lineRule="auto"/>
              <w:rPr>
                <w:rFonts w:eastAsia="Times New Roman" w:cs="Helvetica"/>
                <w:lang w:eastAsia="en-GB"/>
              </w:rPr>
            </w:pPr>
            <w:r w:rsidRPr="001D62AD">
              <w:rPr>
                <w:rFonts w:eastAsia="Times New Roman" w:cs="Helvetica"/>
                <w:lang w:eastAsia="en-GB"/>
              </w:rPr>
              <w:t>Kim</w:t>
            </w:r>
          </w:p>
        </w:tc>
        <w:tc>
          <w:tcPr>
            <w:tcW w:w="1178" w:type="pct"/>
            <w:tcBorders>
              <w:top w:val="nil"/>
              <w:left w:val="nil"/>
              <w:bottom w:val="single" w:sz="8" w:space="0" w:color="000000"/>
              <w:right w:val="single" w:sz="8" w:space="0" w:color="000000"/>
            </w:tcBorders>
            <w:shd w:val="clear" w:color="auto" w:fill="auto"/>
            <w:vAlign w:val="center"/>
            <w:hideMark/>
          </w:tcPr>
          <w:p w:rsidR="001D62AD" w:rsidRPr="001D62AD" w:rsidRDefault="001D62AD" w:rsidP="002810EE">
            <w:pPr>
              <w:spacing w:after="120" w:line="240" w:lineRule="auto"/>
              <w:rPr>
                <w:rFonts w:eastAsia="Times New Roman" w:cs="Helvetica"/>
                <w:lang w:eastAsia="en-GB"/>
              </w:rPr>
            </w:pPr>
            <w:r w:rsidRPr="001D62AD">
              <w:rPr>
                <w:rFonts w:eastAsia="Times New Roman" w:cs="Helvetica"/>
                <w:lang w:eastAsia="en-GB"/>
              </w:rPr>
              <w:t>Fellows</w:t>
            </w:r>
          </w:p>
        </w:tc>
        <w:tc>
          <w:tcPr>
            <w:tcW w:w="2678" w:type="pct"/>
            <w:tcBorders>
              <w:top w:val="nil"/>
              <w:left w:val="nil"/>
              <w:bottom w:val="single" w:sz="8" w:space="0" w:color="000000"/>
              <w:right w:val="single" w:sz="8" w:space="0" w:color="000000"/>
            </w:tcBorders>
            <w:shd w:val="clear" w:color="auto" w:fill="auto"/>
            <w:vAlign w:val="center"/>
            <w:hideMark/>
          </w:tcPr>
          <w:p w:rsidR="001D62AD" w:rsidRPr="001D62AD" w:rsidRDefault="001D62AD" w:rsidP="002810EE">
            <w:pPr>
              <w:spacing w:after="120" w:line="240" w:lineRule="auto"/>
              <w:rPr>
                <w:rFonts w:eastAsia="Times New Roman" w:cs="Helvetica"/>
                <w:lang w:eastAsia="en-GB"/>
              </w:rPr>
            </w:pPr>
            <w:r w:rsidRPr="001D62AD">
              <w:rPr>
                <w:rFonts w:eastAsia="Times New Roman" w:cs="Helvetica"/>
                <w:lang w:eastAsia="en-GB"/>
              </w:rPr>
              <w:t>LGIU Scotland</w:t>
            </w:r>
          </w:p>
        </w:tc>
        <w:tc>
          <w:tcPr>
            <w:tcW w:w="123" w:type="pct"/>
            <w:vAlign w:val="center"/>
            <w:hideMark/>
          </w:tcPr>
          <w:p w:rsidR="001D62AD" w:rsidRPr="001D62AD" w:rsidRDefault="001D62AD" w:rsidP="002810EE">
            <w:pPr>
              <w:spacing w:after="120" w:line="240" w:lineRule="auto"/>
              <w:rPr>
                <w:rFonts w:eastAsia="Times New Roman" w:cs="Times New Roman"/>
                <w:lang w:eastAsia="en-GB"/>
              </w:rPr>
            </w:pPr>
          </w:p>
        </w:tc>
      </w:tr>
      <w:tr w:rsidR="001D62AD" w:rsidRPr="001D62AD" w:rsidTr="00AE0E00">
        <w:trPr>
          <w:trHeight w:hRule="exact" w:val="340"/>
        </w:trPr>
        <w:tc>
          <w:tcPr>
            <w:tcW w:w="1021" w:type="pct"/>
            <w:tcBorders>
              <w:top w:val="nil"/>
              <w:left w:val="single" w:sz="8" w:space="0" w:color="000000"/>
              <w:bottom w:val="single" w:sz="8" w:space="0" w:color="000000"/>
              <w:right w:val="single" w:sz="8" w:space="0" w:color="000000"/>
            </w:tcBorders>
            <w:shd w:val="clear" w:color="auto" w:fill="auto"/>
            <w:vAlign w:val="center"/>
            <w:hideMark/>
          </w:tcPr>
          <w:p w:rsidR="001D62AD" w:rsidRPr="001D62AD" w:rsidRDefault="001D62AD" w:rsidP="002810EE">
            <w:pPr>
              <w:spacing w:after="120" w:line="240" w:lineRule="auto"/>
              <w:rPr>
                <w:rFonts w:eastAsia="Times New Roman" w:cs="Helvetica"/>
                <w:lang w:eastAsia="en-GB"/>
              </w:rPr>
            </w:pPr>
            <w:r w:rsidRPr="001D62AD">
              <w:rPr>
                <w:rFonts w:eastAsia="Times New Roman" w:cs="Helvetica"/>
                <w:lang w:eastAsia="en-GB"/>
              </w:rPr>
              <w:t>Katie</w:t>
            </w:r>
          </w:p>
        </w:tc>
        <w:tc>
          <w:tcPr>
            <w:tcW w:w="1178" w:type="pct"/>
            <w:tcBorders>
              <w:top w:val="nil"/>
              <w:left w:val="nil"/>
              <w:bottom w:val="single" w:sz="8" w:space="0" w:color="000000"/>
              <w:right w:val="single" w:sz="8" w:space="0" w:color="000000"/>
            </w:tcBorders>
            <w:shd w:val="clear" w:color="auto" w:fill="auto"/>
            <w:noWrap/>
            <w:vAlign w:val="bottom"/>
            <w:hideMark/>
          </w:tcPr>
          <w:p w:rsidR="001D62AD" w:rsidRPr="001D62AD" w:rsidRDefault="001D62AD" w:rsidP="002810EE">
            <w:pPr>
              <w:spacing w:after="120" w:line="240" w:lineRule="auto"/>
              <w:rPr>
                <w:rFonts w:eastAsia="Times New Roman" w:cs="Helvetica"/>
                <w:lang w:eastAsia="en-GB"/>
              </w:rPr>
            </w:pPr>
            <w:proofErr w:type="spellStart"/>
            <w:r w:rsidRPr="001D62AD">
              <w:rPr>
                <w:rFonts w:eastAsia="Times New Roman" w:cs="Helvetica"/>
                <w:lang w:eastAsia="en-GB"/>
              </w:rPr>
              <w:t>Gallogly</w:t>
            </w:r>
            <w:proofErr w:type="spellEnd"/>
            <w:r w:rsidRPr="001D62AD">
              <w:rPr>
                <w:rFonts w:eastAsia="Times New Roman" w:cs="Helvetica"/>
                <w:lang w:eastAsia="en-GB"/>
              </w:rPr>
              <w:t>-Swan</w:t>
            </w:r>
          </w:p>
        </w:tc>
        <w:tc>
          <w:tcPr>
            <w:tcW w:w="2678" w:type="pct"/>
            <w:tcBorders>
              <w:top w:val="nil"/>
              <w:left w:val="nil"/>
              <w:bottom w:val="single" w:sz="8" w:space="0" w:color="000000"/>
              <w:right w:val="single" w:sz="8" w:space="0" w:color="000000"/>
            </w:tcBorders>
            <w:shd w:val="clear" w:color="auto" w:fill="auto"/>
            <w:vAlign w:val="center"/>
            <w:hideMark/>
          </w:tcPr>
          <w:p w:rsidR="001D62AD" w:rsidRPr="001D62AD" w:rsidRDefault="001D62AD" w:rsidP="002810EE">
            <w:pPr>
              <w:spacing w:after="120" w:line="240" w:lineRule="auto"/>
              <w:rPr>
                <w:rFonts w:eastAsia="Times New Roman" w:cs="Helvetica"/>
                <w:lang w:eastAsia="en-GB"/>
              </w:rPr>
            </w:pPr>
            <w:r w:rsidRPr="001D62AD">
              <w:rPr>
                <w:rFonts w:eastAsia="Times New Roman" w:cs="Helvetica"/>
                <w:lang w:eastAsia="en-GB"/>
              </w:rPr>
              <w:t>Electoral Reform Society</w:t>
            </w:r>
          </w:p>
        </w:tc>
        <w:tc>
          <w:tcPr>
            <w:tcW w:w="123" w:type="pct"/>
            <w:vAlign w:val="center"/>
            <w:hideMark/>
          </w:tcPr>
          <w:p w:rsidR="001D62AD" w:rsidRPr="001D62AD" w:rsidRDefault="001D62AD" w:rsidP="002810EE">
            <w:pPr>
              <w:spacing w:after="120" w:line="240" w:lineRule="auto"/>
              <w:rPr>
                <w:rFonts w:eastAsia="Times New Roman" w:cs="Times New Roman"/>
                <w:lang w:eastAsia="en-GB"/>
              </w:rPr>
            </w:pPr>
          </w:p>
        </w:tc>
      </w:tr>
      <w:tr w:rsidR="001D62AD" w:rsidRPr="001D62AD" w:rsidTr="00AE0E00">
        <w:trPr>
          <w:trHeight w:hRule="exact" w:val="340"/>
        </w:trPr>
        <w:tc>
          <w:tcPr>
            <w:tcW w:w="1021" w:type="pct"/>
            <w:tcBorders>
              <w:top w:val="nil"/>
              <w:left w:val="single" w:sz="8" w:space="0" w:color="000000"/>
              <w:bottom w:val="single" w:sz="8" w:space="0" w:color="000000"/>
              <w:right w:val="single" w:sz="8" w:space="0" w:color="000000"/>
            </w:tcBorders>
            <w:shd w:val="clear" w:color="auto" w:fill="auto"/>
            <w:vAlign w:val="center"/>
            <w:hideMark/>
          </w:tcPr>
          <w:p w:rsidR="001D62AD" w:rsidRPr="001D62AD" w:rsidRDefault="001D62AD" w:rsidP="002810EE">
            <w:pPr>
              <w:spacing w:after="120" w:line="240" w:lineRule="auto"/>
              <w:rPr>
                <w:rFonts w:eastAsia="Times New Roman" w:cs="Helvetica"/>
                <w:lang w:eastAsia="en-GB"/>
              </w:rPr>
            </w:pPr>
            <w:r w:rsidRPr="001D62AD">
              <w:rPr>
                <w:rFonts w:eastAsia="Times New Roman" w:cs="Helvetica"/>
                <w:lang w:eastAsia="en-GB"/>
              </w:rPr>
              <w:t>Doreen</w:t>
            </w:r>
          </w:p>
        </w:tc>
        <w:tc>
          <w:tcPr>
            <w:tcW w:w="1178" w:type="pct"/>
            <w:tcBorders>
              <w:top w:val="nil"/>
              <w:left w:val="nil"/>
              <w:bottom w:val="single" w:sz="8" w:space="0" w:color="000000"/>
              <w:right w:val="single" w:sz="8" w:space="0" w:color="000000"/>
            </w:tcBorders>
            <w:shd w:val="clear" w:color="auto" w:fill="auto"/>
            <w:vAlign w:val="center"/>
            <w:hideMark/>
          </w:tcPr>
          <w:p w:rsidR="001D62AD" w:rsidRPr="001D62AD" w:rsidRDefault="001D62AD" w:rsidP="002810EE">
            <w:pPr>
              <w:spacing w:after="120" w:line="240" w:lineRule="auto"/>
              <w:rPr>
                <w:rFonts w:eastAsia="Times New Roman" w:cs="Helvetica"/>
                <w:lang w:eastAsia="en-GB"/>
              </w:rPr>
            </w:pPr>
            <w:r w:rsidRPr="001D62AD">
              <w:rPr>
                <w:rFonts w:eastAsia="Times New Roman" w:cs="Helvetica"/>
                <w:lang w:eastAsia="en-GB"/>
              </w:rPr>
              <w:t>Grove</w:t>
            </w:r>
          </w:p>
        </w:tc>
        <w:tc>
          <w:tcPr>
            <w:tcW w:w="2678" w:type="pct"/>
            <w:tcBorders>
              <w:top w:val="nil"/>
              <w:left w:val="nil"/>
              <w:bottom w:val="single" w:sz="8" w:space="0" w:color="000000"/>
              <w:right w:val="single" w:sz="8" w:space="0" w:color="000000"/>
            </w:tcBorders>
            <w:shd w:val="clear" w:color="auto" w:fill="auto"/>
            <w:vAlign w:val="center"/>
            <w:hideMark/>
          </w:tcPr>
          <w:p w:rsidR="001D62AD" w:rsidRPr="001D62AD" w:rsidRDefault="001D62AD" w:rsidP="002810EE">
            <w:pPr>
              <w:spacing w:after="120" w:line="240" w:lineRule="auto"/>
              <w:rPr>
                <w:rFonts w:eastAsia="Times New Roman" w:cs="Helvetica"/>
                <w:lang w:eastAsia="en-GB"/>
              </w:rPr>
            </w:pPr>
            <w:r w:rsidRPr="001D62AD">
              <w:rPr>
                <w:rFonts w:eastAsia="Times New Roman" w:cs="Helvetica"/>
                <w:lang w:eastAsia="en-GB"/>
              </w:rPr>
              <w:t xml:space="preserve">Scot </w:t>
            </w:r>
            <w:proofErr w:type="spellStart"/>
            <w:r w:rsidRPr="001D62AD">
              <w:rPr>
                <w:rFonts w:eastAsia="Times New Roman" w:cs="Helvetica"/>
                <w:lang w:eastAsia="en-GB"/>
              </w:rPr>
              <w:t>Gov</w:t>
            </w:r>
            <w:proofErr w:type="spellEnd"/>
          </w:p>
        </w:tc>
        <w:tc>
          <w:tcPr>
            <w:tcW w:w="123" w:type="pct"/>
            <w:vAlign w:val="center"/>
            <w:hideMark/>
          </w:tcPr>
          <w:p w:rsidR="001D62AD" w:rsidRPr="001D62AD" w:rsidRDefault="001D62AD" w:rsidP="002810EE">
            <w:pPr>
              <w:spacing w:after="120" w:line="240" w:lineRule="auto"/>
              <w:rPr>
                <w:rFonts w:eastAsia="Times New Roman" w:cs="Times New Roman"/>
                <w:lang w:eastAsia="en-GB"/>
              </w:rPr>
            </w:pPr>
          </w:p>
        </w:tc>
      </w:tr>
      <w:tr w:rsidR="001D62AD" w:rsidRPr="001D62AD" w:rsidTr="00AE0E00">
        <w:trPr>
          <w:trHeight w:hRule="exact" w:val="340"/>
        </w:trPr>
        <w:tc>
          <w:tcPr>
            <w:tcW w:w="1021" w:type="pct"/>
            <w:tcBorders>
              <w:top w:val="nil"/>
              <w:left w:val="single" w:sz="8" w:space="0" w:color="000000"/>
              <w:bottom w:val="single" w:sz="8" w:space="0" w:color="000000"/>
              <w:right w:val="single" w:sz="8" w:space="0" w:color="000000"/>
            </w:tcBorders>
            <w:shd w:val="clear" w:color="auto" w:fill="auto"/>
            <w:vAlign w:val="center"/>
            <w:hideMark/>
          </w:tcPr>
          <w:p w:rsidR="001D62AD" w:rsidRPr="001D62AD" w:rsidRDefault="001D62AD" w:rsidP="002810EE">
            <w:pPr>
              <w:spacing w:after="120" w:line="240" w:lineRule="auto"/>
              <w:rPr>
                <w:rFonts w:eastAsia="Times New Roman" w:cs="Helvetica"/>
                <w:lang w:eastAsia="en-GB"/>
              </w:rPr>
            </w:pPr>
            <w:r w:rsidRPr="001D62AD">
              <w:rPr>
                <w:rFonts w:eastAsia="Times New Roman" w:cs="Helvetica"/>
                <w:lang w:eastAsia="en-GB"/>
              </w:rPr>
              <w:t>Andrew</w:t>
            </w:r>
          </w:p>
        </w:tc>
        <w:tc>
          <w:tcPr>
            <w:tcW w:w="1178" w:type="pct"/>
            <w:tcBorders>
              <w:top w:val="nil"/>
              <w:left w:val="nil"/>
              <w:bottom w:val="single" w:sz="8" w:space="0" w:color="000000"/>
              <w:right w:val="single" w:sz="8" w:space="0" w:color="000000"/>
            </w:tcBorders>
            <w:shd w:val="clear" w:color="auto" w:fill="auto"/>
            <w:vAlign w:val="center"/>
            <w:hideMark/>
          </w:tcPr>
          <w:p w:rsidR="001D62AD" w:rsidRPr="001D62AD" w:rsidRDefault="001D62AD" w:rsidP="002810EE">
            <w:pPr>
              <w:spacing w:after="120" w:line="240" w:lineRule="auto"/>
              <w:rPr>
                <w:rFonts w:eastAsia="Times New Roman" w:cs="Helvetica"/>
                <w:lang w:eastAsia="en-GB"/>
              </w:rPr>
            </w:pPr>
            <w:r w:rsidRPr="001D62AD">
              <w:rPr>
                <w:rFonts w:eastAsia="Times New Roman" w:cs="Helvetica"/>
                <w:lang w:eastAsia="en-GB"/>
              </w:rPr>
              <w:t>Gunn</w:t>
            </w:r>
          </w:p>
        </w:tc>
        <w:tc>
          <w:tcPr>
            <w:tcW w:w="2678" w:type="pct"/>
            <w:tcBorders>
              <w:top w:val="nil"/>
              <w:left w:val="nil"/>
              <w:bottom w:val="single" w:sz="8" w:space="0" w:color="000000"/>
              <w:right w:val="single" w:sz="8" w:space="0" w:color="000000"/>
            </w:tcBorders>
            <w:shd w:val="clear" w:color="auto" w:fill="auto"/>
            <w:vAlign w:val="center"/>
            <w:hideMark/>
          </w:tcPr>
          <w:p w:rsidR="001D62AD" w:rsidRPr="001D62AD" w:rsidRDefault="001D62AD" w:rsidP="002810EE">
            <w:pPr>
              <w:spacing w:after="120" w:line="240" w:lineRule="auto"/>
              <w:rPr>
                <w:rFonts w:eastAsia="Times New Roman" w:cs="Helvetica"/>
                <w:lang w:eastAsia="en-GB"/>
              </w:rPr>
            </w:pPr>
            <w:r w:rsidRPr="001D62AD">
              <w:rPr>
                <w:rFonts w:eastAsia="Times New Roman" w:cs="Helvetica"/>
                <w:lang w:eastAsia="en-GB"/>
              </w:rPr>
              <w:t xml:space="preserve">Scot </w:t>
            </w:r>
            <w:proofErr w:type="spellStart"/>
            <w:r w:rsidRPr="001D62AD">
              <w:rPr>
                <w:rFonts w:eastAsia="Times New Roman" w:cs="Helvetica"/>
                <w:lang w:eastAsia="en-GB"/>
              </w:rPr>
              <w:t>Gov</w:t>
            </w:r>
            <w:proofErr w:type="spellEnd"/>
          </w:p>
        </w:tc>
        <w:tc>
          <w:tcPr>
            <w:tcW w:w="123" w:type="pct"/>
            <w:vAlign w:val="center"/>
            <w:hideMark/>
          </w:tcPr>
          <w:p w:rsidR="001D62AD" w:rsidRPr="001D62AD" w:rsidRDefault="001D62AD" w:rsidP="002810EE">
            <w:pPr>
              <w:spacing w:after="120" w:line="240" w:lineRule="auto"/>
              <w:rPr>
                <w:rFonts w:eastAsia="Times New Roman" w:cs="Times New Roman"/>
                <w:lang w:eastAsia="en-GB"/>
              </w:rPr>
            </w:pPr>
          </w:p>
        </w:tc>
      </w:tr>
      <w:tr w:rsidR="001D62AD" w:rsidRPr="001D62AD" w:rsidTr="00AE0E00">
        <w:trPr>
          <w:trHeight w:hRule="exact" w:val="340"/>
        </w:trPr>
        <w:tc>
          <w:tcPr>
            <w:tcW w:w="1021" w:type="pct"/>
            <w:tcBorders>
              <w:top w:val="nil"/>
              <w:left w:val="single" w:sz="8" w:space="0" w:color="000000"/>
              <w:bottom w:val="single" w:sz="8" w:space="0" w:color="000000"/>
              <w:right w:val="single" w:sz="8" w:space="0" w:color="000000"/>
            </w:tcBorders>
            <w:shd w:val="clear" w:color="auto" w:fill="auto"/>
            <w:vAlign w:val="center"/>
            <w:hideMark/>
          </w:tcPr>
          <w:p w:rsidR="001D62AD" w:rsidRPr="001D62AD" w:rsidRDefault="001D62AD" w:rsidP="002810EE">
            <w:pPr>
              <w:spacing w:after="120" w:line="240" w:lineRule="auto"/>
              <w:rPr>
                <w:rFonts w:eastAsia="Times New Roman" w:cs="Helvetica"/>
                <w:lang w:eastAsia="en-GB"/>
              </w:rPr>
            </w:pPr>
            <w:r w:rsidRPr="001D62AD">
              <w:rPr>
                <w:rFonts w:eastAsia="Times New Roman" w:cs="Helvetica"/>
                <w:lang w:eastAsia="en-GB"/>
              </w:rPr>
              <w:t>Tim</w:t>
            </w:r>
          </w:p>
        </w:tc>
        <w:tc>
          <w:tcPr>
            <w:tcW w:w="1178" w:type="pct"/>
            <w:tcBorders>
              <w:top w:val="nil"/>
              <w:left w:val="nil"/>
              <w:bottom w:val="single" w:sz="8" w:space="0" w:color="000000"/>
              <w:right w:val="single" w:sz="8" w:space="0" w:color="000000"/>
            </w:tcBorders>
            <w:shd w:val="clear" w:color="auto" w:fill="auto"/>
            <w:vAlign w:val="center"/>
            <w:hideMark/>
          </w:tcPr>
          <w:p w:rsidR="001D62AD" w:rsidRPr="001D62AD" w:rsidRDefault="001D62AD" w:rsidP="002810EE">
            <w:pPr>
              <w:spacing w:after="120" w:line="240" w:lineRule="auto"/>
              <w:rPr>
                <w:rFonts w:eastAsia="Times New Roman" w:cs="Helvetica"/>
                <w:lang w:eastAsia="en-GB"/>
              </w:rPr>
            </w:pPr>
            <w:r w:rsidRPr="001D62AD">
              <w:rPr>
                <w:rFonts w:eastAsia="Times New Roman" w:cs="Helvetica"/>
                <w:lang w:eastAsia="en-GB"/>
              </w:rPr>
              <w:t>Hughes</w:t>
            </w:r>
          </w:p>
        </w:tc>
        <w:tc>
          <w:tcPr>
            <w:tcW w:w="2678" w:type="pct"/>
            <w:tcBorders>
              <w:top w:val="nil"/>
              <w:left w:val="nil"/>
              <w:bottom w:val="single" w:sz="8" w:space="0" w:color="000000"/>
              <w:right w:val="single" w:sz="8" w:space="0" w:color="000000"/>
            </w:tcBorders>
            <w:shd w:val="clear" w:color="auto" w:fill="auto"/>
            <w:vAlign w:val="center"/>
            <w:hideMark/>
          </w:tcPr>
          <w:p w:rsidR="001D62AD" w:rsidRPr="001D62AD" w:rsidRDefault="001D62AD" w:rsidP="002810EE">
            <w:pPr>
              <w:spacing w:after="120" w:line="240" w:lineRule="auto"/>
              <w:rPr>
                <w:rFonts w:eastAsia="Times New Roman" w:cs="Helvetica"/>
                <w:lang w:eastAsia="en-GB"/>
              </w:rPr>
            </w:pPr>
            <w:r w:rsidRPr="001D62AD">
              <w:rPr>
                <w:rFonts w:eastAsia="Times New Roman" w:cs="Helvetica"/>
                <w:lang w:eastAsia="en-GB"/>
              </w:rPr>
              <w:t>Involve</w:t>
            </w:r>
          </w:p>
        </w:tc>
        <w:tc>
          <w:tcPr>
            <w:tcW w:w="123" w:type="pct"/>
            <w:vAlign w:val="center"/>
            <w:hideMark/>
          </w:tcPr>
          <w:p w:rsidR="001D62AD" w:rsidRPr="001D62AD" w:rsidRDefault="001D62AD" w:rsidP="002810EE">
            <w:pPr>
              <w:spacing w:after="120" w:line="240" w:lineRule="auto"/>
              <w:rPr>
                <w:rFonts w:eastAsia="Times New Roman" w:cs="Times New Roman"/>
                <w:lang w:eastAsia="en-GB"/>
              </w:rPr>
            </w:pPr>
          </w:p>
        </w:tc>
      </w:tr>
      <w:tr w:rsidR="001D62AD" w:rsidRPr="001D62AD" w:rsidTr="00AE0E00">
        <w:trPr>
          <w:trHeight w:hRule="exact" w:val="340"/>
        </w:trPr>
        <w:tc>
          <w:tcPr>
            <w:tcW w:w="1021" w:type="pct"/>
            <w:tcBorders>
              <w:top w:val="nil"/>
              <w:left w:val="single" w:sz="8" w:space="0" w:color="000000"/>
              <w:bottom w:val="single" w:sz="8" w:space="0" w:color="000000"/>
              <w:right w:val="single" w:sz="8" w:space="0" w:color="000000"/>
            </w:tcBorders>
            <w:shd w:val="clear" w:color="auto" w:fill="auto"/>
            <w:vAlign w:val="center"/>
            <w:hideMark/>
          </w:tcPr>
          <w:p w:rsidR="001D62AD" w:rsidRPr="001D62AD" w:rsidRDefault="001D62AD" w:rsidP="002810EE">
            <w:pPr>
              <w:spacing w:after="120" w:line="240" w:lineRule="auto"/>
              <w:rPr>
                <w:rFonts w:eastAsia="Times New Roman" w:cs="Helvetica"/>
                <w:lang w:eastAsia="en-GB"/>
              </w:rPr>
            </w:pPr>
            <w:r w:rsidRPr="001D62AD">
              <w:rPr>
                <w:rFonts w:eastAsia="Times New Roman" w:cs="Helvetica"/>
                <w:lang w:eastAsia="en-GB"/>
              </w:rPr>
              <w:t>Leah</w:t>
            </w:r>
          </w:p>
        </w:tc>
        <w:tc>
          <w:tcPr>
            <w:tcW w:w="1178" w:type="pct"/>
            <w:tcBorders>
              <w:top w:val="nil"/>
              <w:left w:val="nil"/>
              <w:bottom w:val="single" w:sz="8" w:space="0" w:color="000000"/>
              <w:right w:val="single" w:sz="8" w:space="0" w:color="000000"/>
            </w:tcBorders>
            <w:shd w:val="clear" w:color="auto" w:fill="auto"/>
            <w:vAlign w:val="center"/>
            <w:hideMark/>
          </w:tcPr>
          <w:p w:rsidR="001D62AD" w:rsidRPr="001D62AD" w:rsidRDefault="001D62AD" w:rsidP="002810EE">
            <w:pPr>
              <w:spacing w:after="120" w:line="240" w:lineRule="auto"/>
              <w:rPr>
                <w:rFonts w:eastAsia="Times New Roman" w:cs="Helvetica"/>
                <w:lang w:eastAsia="en-GB"/>
              </w:rPr>
            </w:pPr>
            <w:r w:rsidRPr="001D62AD">
              <w:rPr>
                <w:rFonts w:eastAsia="Times New Roman" w:cs="Helvetica"/>
                <w:lang w:eastAsia="en-GB"/>
              </w:rPr>
              <w:t>Lockhart</w:t>
            </w:r>
          </w:p>
        </w:tc>
        <w:tc>
          <w:tcPr>
            <w:tcW w:w="2678" w:type="pct"/>
            <w:tcBorders>
              <w:top w:val="nil"/>
              <w:left w:val="nil"/>
              <w:bottom w:val="single" w:sz="8" w:space="0" w:color="000000"/>
              <w:right w:val="single" w:sz="8" w:space="0" w:color="000000"/>
            </w:tcBorders>
            <w:shd w:val="clear" w:color="auto" w:fill="auto"/>
            <w:vAlign w:val="center"/>
            <w:hideMark/>
          </w:tcPr>
          <w:p w:rsidR="001D62AD" w:rsidRPr="001D62AD" w:rsidRDefault="001D62AD" w:rsidP="002810EE">
            <w:pPr>
              <w:spacing w:after="120" w:line="240" w:lineRule="auto"/>
              <w:rPr>
                <w:rFonts w:eastAsia="Times New Roman" w:cs="Helvetica"/>
                <w:lang w:eastAsia="en-GB"/>
              </w:rPr>
            </w:pPr>
            <w:r w:rsidRPr="001D62AD">
              <w:rPr>
                <w:rFonts w:eastAsia="Times New Roman" w:cs="Helvetica"/>
                <w:lang w:eastAsia="en-GB"/>
              </w:rPr>
              <w:t> </w:t>
            </w:r>
          </w:p>
        </w:tc>
        <w:tc>
          <w:tcPr>
            <w:tcW w:w="123" w:type="pct"/>
            <w:vAlign w:val="center"/>
            <w:hideMark/>
          </w:tcPr>
          <w:p w:rsidR="001D62AD" w:rsidRPr="001D62AD" w:rsidRDefault="001D62AD" w:rsidP="002810EE">
            <w:pPr>
              <w:spacing w:after="120" w:line="240" w:lineRule="auto"/>
              <w:rPr>
                <w:rFonts w:eastAsia="Times New Roman" w:cs="Times New Roman"/>
                <w:lang w:eastAsia="en-GB"/>
              </w:rPr>
            </w:pPr>
          </w:p>
        </w:tc>
      </w:tr>
      <w:tr w:rsidR="001D62AD" w:rsidRPr="001D62AD" w:rsidTr="00AE0E00">
        <w:trPr>
          <w:trHeight w:hRule="exact" w:val="340"/>
        </w:trPr>
        <w:tc>
          <w:tcPr>
            <w:tcW w:w="1021" w:type="pct"/>
            <w:tcBorders>
              <w:top w:val="nil"/>
              <w:left w:val="single" w:sz="8" w:space="0" w:color="000000"/>
              <w:bottom w:val="single" w:sz="8" w:space="0" w:color="000000"/>
              <w:right w:val="single" w:sz="8" w:space="0" w:color="000000"/>
            </w:tcBorders>
            <w:shd w:val="clear" w:color="auto" w:fill="auto"/>
            <w:vAlign w:val="center"/>
            <w:hideMark/>
          </w:tcPr>
          <w:p w:rsidR="001D62AD" w:rsidRPr="001D62AD" w:rsidRDefault="001D62AD" w:rsidP="002810EE">
            <w:pPr>
              <w:spacing w:after="120" w:line="240" w:lineRule="auto"/>
              <w:rPr>
                <w:rFonts w:eastAsia="Times New Roman" w:cs="Helvetica"/>
                <w:lang w:eastAsia="en-GB"/>
              </w:rPr>
            </w:pPr>
            <w:r w:rsidRPr="001D62AD">
              <w:rPr>
                <w:rFonts w:eastAsia="Times New Roman" w:cs="Helvetica"/>
                <w:lang w:eastAsia="en-GB"/>
              </w:rPr>
              <w:t>Robin</w:t>
            </w:r>
          </w:p>
        </w:tc>
        <w:tc>
          <w:tcPr>
            <w:tcW w:w="1178" w:type="pct"/>
            <w:tcBorders>
              <w:top w:val="nil"/>
              <w:left w:val="nil"/>
              <w:bottom w:val="single" w:sz="8" w:space="0" w:color="000000"/>
              <w:right w:val="single" w:sz="8" w:space="0" w:color="000000"/>
            </w:tcBorders>
            <w:shd w:val="clear" w:color="auto" w:fill="auto"/>
            <w:vAlign w:val="center"/>
            <w:hideMark/>
          </w:tcPr>
          <w:p w:rsidR="001D62AD" w:rsidRPr="001D62AD" w:rsidRDefault="001D62AD" w:rsidP="002810EE">
            <w:pPr>
              <w:spacing w:after="120" w:line="240" w:lineRule="auto"/>
              <w:rPr>
                <w:rFonts w:eastAsia="Times New Roman" w:cs="Helvetica"/>
                <w:lang w:eastAsia="en-GB"/>
              </w:rPr>
            </w:pPr>
            <w:proofErr w:type="spellStart"/>
            <w:r w:rsidRPr="001D62AD">
              <w:rPr>
                <w:rFonts w:eastAsia="Times New Roman" w:cs="Helvetica"/>
                <w:lang w:eastAsia="en-GB"/>
              </w:rPr>
              <w:t>McAlpine</w:t>
            </w:r>
            <w:proofErr w:type="spellEnd"/>
          </w:p>
        </w:tc>
        <w:tc>
          <w:tcPr>
            <w:tcW w:w="2678" w:type="pct"/>
            <w:tcBorders>
              <w:top w:val="nil"/>
              <w:left w:val="nil"/>
              <w:bottom w:val="single" w:sz="8" w:space="0" w:color="000000"/>
              <w:right w:val="single" w:sz="8" w:space="0" w:color="000000"/>
            </w:tcBorders>
            <w:shd w:val="clear" w:color="auto" w:fill="auto"/>
            <w:vAlign w:val="center"/>
            <w:hideMark/>
          </w:tcPr>
          <w:p w:rsidR="001D62AD" w:rsidRPr="001D62AD" w:rsidRDefault="001D62AD" w:rsidP="002810EE">
            <w:pPr>
              <w:spacing w:after="120" w:line="240" w:lineRule="auto"/>
              <w:rPr>
                <w:rFonts w:eastAsia="Times New Roman" w:cs="Helvetica"/>
                <w:lang w:eastAsia="en-GB"/>
              </w:rPr>
            </w:pPr>
            <w:r w:rsidRPr="001D62AD">
              <w:rPr>
                <w:rFonts w:eastAsia="Times New Roman" w:cs="Helvetica"/>
                <w:lang w:eastAsia="en-GB"/>
              </w:rPr>
              <w:t>Common Weal</w:t>
            </w:r>
          </w:p>
        </w:tc>
        <w:tc>
          <w:tcPr>
            <w:tcW w:w="123" w:type="pct"/>
            <w:vAlign w:val="center"/>
            <w:hideMark/>
          </w:tcPr>
          <w:p w:rsidR="001D62AD" w:rsidRPr="001D62AD" w:rsidRDefault="001D62AD" w:rsidP="002810EE">
            <w:pPr>
              <w:spacing w:after="120" w:line="240" w:lineRule="auto"/>
              <w:rPr>
                <w:rFonts w:eastAsia="Times New Roman" w:cs="Times New Roman"/>
                <w:lang w:eastAsia="en-GB"/>
              </w:rPr>
            </w:pPr>
          </w:p>
        </w:tc>
      </w:tr>
      <w:tr w:rsidR="001D62AD" w:rsidRPr="001D62AD" w:rsidTr="00AE0E00">
        <w:trPr>
          <w:trHeight w:hRule="exact" w:val="340"/>
        </w:trPr>
        <w:tc>
          <w:tcPr>
            <w:tcW w:w="1021" w:type="pct"/>
            <w:tcBorders>
              <w:top w:val="nil"/>
              <w:left w:val="single" w:sz="8" w:space="0" w:color="000000"/>
              <w:bottom w:val="single" w:sz="8" w:space="0" w:color="000000"/>
              <w:right w:val="single" w:sz="8" w:space="0" w:color="000000"/>
            </w:tcBorders>
            <w:shd w:val="clear" w:color="auto" w:fill="auto"/>
            <w:vAlign w:val="center"/>
            <w:hideMark/>
          </w:tcPr>
          <w:p w:rsidR="001D62AD" w:rsidRPr="001D62AD" w:rsidRDefault="001D62AD" w:rsidP="002810EE">
            <w:pPr>
              <w:spacing w:after="120" w:line="240" w:lineRule="auto"/>
              <w:rPr>
                <w:rFonts w:eastAsia="Times New Roman" w:cs="Helvetica"/>
                <w:lang w:eastAsia="en-GB"/>
              </w:rPr>
            </w:pPr>
            <w:r w:rsidRPr="001D62AD">
              <w:rPr>
                <w:rFonts w:eastAsia="Times New Roman" w:cs="Helvetica"/>
                <w:lang w:eastAsia="en-GB"/>
              </w:rPr>
              <w:t>Kelly</w:t>
            </w:r>
          </w:p>
        </w:tc>
        <w:tc>
          <w:tcPr>
            <w:tcW w:w="1178" w:type="pct"/>
            <w:tcBorders>
              <w:top w:val="nil"/>
              <w:left w:val="nil"/>
              <w:bottom w:val="single" w:sz="8" w:space="0" w:color="000000"/>
              <w:right w:val="single" w:sz="8" w:space="0" w:color="000000"/>
            </w:tcBorders>
            <w:shd w:val="clear" w:color="auto" w:fill="auto"/>
            <w:vAlign w:val="center"/>
            <w:hideMark/>
          </w:tcPr>
          <w:p w:rsidR="001D62AD" w:rsidRPr="001D62AD" w:rsidRDefault="001D62AD" w:rsidP="002810EE">
            <w:pPr>
              <w:spacing w:after="120" w:line="240" w:lineRule="auto"/>
              <w:rPr>
                <w:rFonts w:eastAsia="Times New Roman" w:cs="Helvetica"/>
                <w:lang w:eastAsia="en-GB"/>
              </w:rPr>
            </w:pPr>
            <w:r w:rsidRPr="001D62AD">
              <w:rPr>
                <w:rFonts w:eastAsia="Times New Roman" w:cs="Helvetica"/>
                <w:lang w:eastAsia="en-GB"/>
              </w:rPr>
              <w:t>McBride</w:t>
            </w:r>
          </w:p>
        </w:tc>
        <w:tc>
          <w:tcPr>
            <w:tcW w:w="2678" w:type="pct"/>
            <w:tcBorders>
              <w:top w:val="nil"/>
              <w:left w:val="nil"/>
              <w:bottom w:val="single" w:sz="8" w:space="0" w:color="000000"/>
              <w:right w:val="single" w:sz="8" w:space="0" w:color="000000"/>
            </w:tcBorders>
            <w:shd w:val="clear" w:color="auto" w:fill="auto"/>
            <w:vAlign w:val="center"/>
            <w:hideMark/>
          </w:tcPr>
          <w:p w:rsidR="001D62AD" w:rsidRPr="001D62AD" w:rsidRDefault="001D62AD" w:rsidP="002810EE">
            <w:pPr>
              <w:spacing w:after="120" w:line="240" w:lineRule="auto"/>
              <w:rPr>
                <w:rFonts w:eastAsia="Times New Roman" w:cs="Helvetica"/>
                <w:lang w:eastAsia="en-GB"/>
              </w:rPr>
            </w:pPr>
            <w:proofErr w:type="spellStart"/>
            <w:r w:rsidRPr="001D62AD">
              <w:rPr>
                <w:rFonts w:eastAsia="Times New Roman" w:cs="Helvetica"/>
                <w:lang w:eastAsia="en-GB"/>
              </w:rPr>
              <w:t>Demsoc</w:t>
            </w:r>
            <w:proofErr w:type="spellEnd"/>
          </w:p>
        </w:tc>
        <w:tc>
          <w:tcPr>
            <w:tcW w:w="123" w:type="pct"/>
            <w:vAlign w:val="center"/>
            <w:hideMark/>
          </w:tcPr>
          <w:p w:rsidR="001D62AD" w:rsidRPr="001D62AD" w:rsidRDefault="001D62AD" w:rsidP="002810EE">
            <w:pPr>
              <w:spacing w:after="120" w:line="240" w:lineRule="auto"/>
              <w:rPr>
                <w:rFonts w:eastAsia="Times New Roman" w:cs="Times New Roman"/>
                <w:lang w:eastAsia="en-GB"/>
              </w:rPr>
            </w:pPr>
          </w:p>
        </w:tc>
      </w:tr>
      <w:tr w:rsidR="001D62AD" w:rsidRPr="001D62AD" w:rsidTr="00AE0E00">
        <w:trPr>
          <w:trHeight w:hRule="exact" w:val="340"/>
        </w:trPr>
        <w:tc>
          <w:tcPr>
            <w:tcW w:w="1021" w:type="pct"/>
            <w:tcBorders>
              <w:top w:val="nil"/>
              <w:left w:val="single" w:sz="8" w:space="0" w:color="000000"/>
              <w:bottom w:val="single" w:sz="8" w:space="0" w:color="000000"/>
              <w:right w:val="single" w:sz="8" w:space="0" w:color="000000"/>
            </w:tcBorders>
            <w:shd w:val="clear" w:color="auto" w:fill="auto"/>
            <w:vAlign w:val="center"/>
            <w:hideMark/>
          </w:tcPr>
          <w:p w:rsidR="001D62AD" w:rsidRPr="001D62AD" w:rsidRDefault="001D62AD" w:rsidP="002810EE">
            <w:pPr>
              <w:spacing w:after="120" w:line="240" w:lineRule="auto"/>
              <w:rPr>
                <w:rFonts w:eastAsia="Times New Roman" w:cs="Helvetica"/>
                <w:lang w:eastAsia="en-GB"/>
              </w:rPr>
            </w:pPr>
            <w:r w:rsidRPr="001D62AD">
              <w:rPr>
                <w:rFonts w:eastAsia="Times New Roman" w:cs="Helvetica"/>
                <w:lang w:eastAsia="en-GB"/>
              </w:rPr>
              <w:t xml:space="preserve">Peter </w:t>
            </w:r>
          </w:p>
        </w:tc>
        <w:tc>
          <w:tcPr>
            <w:tcW w:w="1178" w:type="pct"/>
            <w:tcBorders>
              <w:top w:val="nil"/>
              <w:left w:val="nil"/>
              <w:bottom w:val="single" w:sz="8" w:space="0" w:color="000000"/>
              <w:right w:val="single" w:sz="8" w:space="0" w:color="000000"/>
            </w:tcBorders>
            <w:shd w:val="clear" w:color="auto" w:fill="auto"/>
            <w:vAlign w:val="center"/>
            <w:hideMark/>
          </w:tcPr>
          <w:p w:rsidR="001D62AD" w:rsidRPr="001D62AD" w:rsidRDefault="001D62AD" w:rsidP="002810EE">
            <w:pPr>
              <w:spacing w:after="120" w:line="240" w:lineRule="auto"/>
              <w:rPr>
                <w:rFonts w:eastAsia="Times New Roman" w:cs="Helvetica"/>
                <w:lang w:eastAsia="en-GB"/>
              </w:rPr>
            </w:pPr>
            <w:r w:rsidRPr="001D62AD">
              <w:rPr>
                <w:rFonts w:eastAsia="Times New Roman" w:cs="Helvetica"/>
                <w:lang w:eastAsia="en-GB"/>
              </w:rPr>
              <w:t>McColl</w:t>
            </w:r>
          </w:p>
        </w:tc>
        <w:tc>
          <w:tcPr>
            <w:tcW w:w="2678" w:type="pct"/>
            <w:tcBorders>
              <w:top w:val="nil"/>
              <w:left w:val="nil"/>
              <w:bottom w:val="single" w:sz="8" w:space="0" w:color="000000"/>
              <w:right w:val="single" w:sz="8" w:space="0" w:color="000000"/>
            </w:tcBorders>
            <w:shd w:val="clear" w:color="auto" w:fill="auto"/>
            <w:vAlign w:val="center"/>
            <w:hideMark/>
          </w:tcPr>
          <w:p w:rsidR="001D62AD" w:rsidRPr="001D62AD" w:rsidRDefault="001D62AD" w:rsidP="002810EE">
            <w:pPr>
              <w:spacing w:after="120" w:line="240" w:lineRule="auto"/>
              <w:rPr>
                <w:rFonts w:eastAsia="Times New Roman" w:cs="Helvetica"/>
                <w:lang w:eastAsia="en-GB"/>
              </w:rPr>
            </w:pPr>
            <w:proofErr w:type="spellStart"/>
            <w:r w:rsidRPr="001D62AD">
              <w:rPr>
                <w:rFonts w:eastAsia="Times New Roman" w:cs="Helvetica"/>
                <w:lang w:eastAsia="en-GB"/>
              </w:rPr>
              <w:t>Nesta</w:t>
            </w:r>
            <w:proofErr w:type="spellEnd"/>
          </w:p>
        </w:tc>
        <w:tc>
          <w:tcPr>
            <w:tcW w:w="123" w:type="pct"/>
            <w:vAlign w:val="center"/>
            <w:hideMark/>
          </w:tcPr>
          <w:p w:rsidR="001D62AD" w:rsidRPr="001D62AD" w:rsidRDefault="001D62AD" w:rsidP="002810EE">
            <w:pPr>
              <w:spacing w:after="120" w:line="240" w:lineRule="auto"/>
              <w:rPr>
                <w:rFonts w:eastAsia="Times New Roman" w:cs="Times New Roman"/>
                <w:lang w:eastAsia="en-GB"/>
              </w:rPr>
            </w:pPr>
          </w:p>
        </w:tc>
      </w:tr>
      <w:tr w:rsidR="001D62AD" w:rsidRPr="001D62AD" w:rsidTr="00AE0E00">
        <w:trPr>
          <w:trHeight w:hRule="exact" w:val="340"/>
        </w:trPr>
        <w:tc>
          <w:tcPr>
            <w:tcW w:w="1021" w:type="pct"/>
            <w:tcBorders>
              <w:top w:val="nil"/>
              <w:left w:val="single" w:sz="8" w:space="0" w:color="000000"/>
              <w:bottom w:val="single" w:sz="8" w:space="0" w:color="000000"/>
              <w:right w:val="single" w:sz="8" w:space="0" w:color="000000"/>
            </w:tcBorders>
            <w:shd w:val="clear" w:color="auto" w:fill="auto"/>
            <w:vAlign w:val="center"/>
            <w:hideMark/>
          </w:tcPr>
          <w:p w:rsidR="001D62AD" w:rsidRPr="001D62AD" w:rsidRDefault="001D62AD" w:rsidP="002810EE">
            <w:pPr>
              <w:spacing w:after="120" w:line="240" w:lineRule="auto"/>
              <w:rPr>
                <w:rFonts w:eastAsia="Times New Roman" w:cs="Helvetica"/>
                <w:lang w:eastAsia="en-GB"/>
              </w:rPr>
            </w:pPr>
            <w:r w:rsidRPr="001D62AD">
              <w:rPr>
                <w:rFonts w:eastAsia="Times New Roman" w:cs="Helvetica"/>
                <w:lang w:eastAsia="en-GB"/>
              </w:rPr>
              <w:t xml:space="preserve">Lucy </w:t>
            </w:r>
          </w:p>
        </w:tc>
        <w:tc>
          <w:tcPr>
            <w:tcW w:w="1178" w:type="pct"/>
            <w:tcBorders>
              <w:top w:val="nil"/>
              <w:left w:val="nil"/>
              <w:bottom w:val="single" w:sz="8" w:space="0" w:color="000000"/>
              <w:right w:val="single" w:sz="8" w:space="0" w:color="000000"/>
            </w:tcBorders>
            <w:shd w:val="clear" w:color="auto" w:fill="auto"/>
            <w:vAlign w:val="center"/>
            <w:hideMark/>
          </w:tcPr>
          <w:p w:rsidR="001D62AD" w:rsidRPr="001D62AD" w:rsidRDefault="001D62AD" w:rsidP="002810EE">
            <w:pPr>
              <w:spacing w:after="120" w:line="240" w:lineRule="auto"/>
              <w:rPr>
                <w:rFonts w:eastAsia="Times New Roman" w:cs="Helvetica"/>
                <w:lang w:eastAsia="en-GB"/>
              </w:rPr>
            </w:pPr>
            <w:proofErr w:type="spellStart"/>
            <w:r w:rsidRPr="001D62AD">
              <w:rPr>
                <w:rFonts w:eastAsia="Times New Roman" w:cs="Helvetica"/>
                <w:lang w:eastAsia="en-GB"/>
              </w:rPr>
              <w:t>McTernan</w:t>
            </w:r>
            <w:proofErr w:type="spellEnd"/>
          </w:p>
        </w:tc>
        <w:tc>
          <w:tcPr>
            <w:tcW w:w="2678" w:type="pct"/>
            <w:tcBorders>
              <w:top w:val="nil"/>
              <w:left w:val="nil"/>
              <w:bottom w:val="single" w:sz="8" w:space="0" w:color="000000"/>
              <w:right w:val="single" w:sz="8" w:space="0" w:color="000000"/>
            </w:tcBorders>
            <w:shd w:val="clear" w:color="auto" w:fill="auto"/>
            <w:vAlign w:val="center"/>
            <w:hideMark/>
          </w:tcPr>
          <w:p w:rsidR="001D62AD" w:rsidRPr="001D62AD" w:rsidRDefault="001D62AD" w:rsidP="002810EE">
            <w:pPr>
              <w:spacing w:after="120" w:line="240" w:lineRule="auto"/>
              <w:rPr>
                <w:rFonts w:eastAsia="Times New Roman" w:cs="Helvetica"/>
                <w:lang w:eastAsia="en-GB"/>
              </w:rPr>
            </w:pPr>
            <w:r w:rsidRPr="001D62AD">
              <w:rPr>
                <w:rFonts w:eastAsia="Times New Roman" w:cs="Helvetica"/>
                <w:lang w:eastAsia="en-GB"/>
              </w:rPr>
              <w:t>SCVO</w:t>
            </w:r>
          </w:p>
        </w:tc>
        <w:tc>
          <w:tcPr>
            <w:tcW w:w="123" w:type="pct"/>
            <w:vAlign w:val="center"/>
            <w:hideMark/>
          </w:tcPr>
          <w:p w:rsidR="001D62AD" w:rsidRPr="001D62AD" w:rsidRDefault="001D62AD" w:rsidP="002810EE">
            <w:pPr>
              <w:spacing w:after="120" w:line="240" w:lineRule="auto"/>
              <w:rPr>
                <w:rFonts w:eastAsia="Times New Roman" w:cs="Times New Roman"/>
                <w:lang w:eastAsia="en-GB"/>
              </w:rPr>
            </w:pPr>
          </w:p>
        </w:tc>
      </w:tr>
      <w:tr w:rsidR="001D62AD" w:rsidRPr="001D62AD" w:rsidTr="00AE0E00">
        <w:trPr>
          <w:trHeight w:hRule="exact" w:val="340"/>
        </w:trPr>
        <w:tc>
          <w:tcPr>
            <w:tcW w:w="1021" w:type="pct"/>
            <w:tcBorders>
              <w:top w:val="nil"/>
              <w:left w:val="single" w:sz="8" w:space="0" w:color="000000"/>
              <w:bottom w:val="single" w:sz="8" w:space="0" w:color="000000"/>
              <w:right w:val="single" w:sz="8" w:space="0" w:color="000000"/>
            </w:tcBorders>
            <w:shd w:val="clear" w:color="auto" w:fill="auto"/>
            <w:vAlign w:val="center"/>
            <w:hideMark/>
          </w:tcPr>
          <w:p w:rsidR="001D62AD" w:rsidRPr="001D62AD" w:rsidRDefault="001D62AD" w:rsidP="002810EE">
            <w:pPr>
              <w:spacing w:after="120" w:line="240" w:lineRule="auto"/>
              <w:rPr>
                <w:rFonts w:eastAsia="Times New Roman" w:cs="Helvetica"/>
                <w:lang w:eastAsia="en-GB"/>
              </w:rPr>
            </w:pPr>
            <w:r w:rsidRPr="001D62AD">
              <w:rPr>
                <w:rFonts w:eastAsia="Times New Roman" w:cs="Helvetica"/>
                <w:lang w:eastAsia="en-GB"/>
              </w:rPr>
              <w:t>Ivan</w:t>
            </w:r>
          </w:p>
        </w:tc>
        <w:tc>
          <w:tcPr>
            <w:tcW w:w="1178" w:type="pct"/>
            <w:tcBorders>
              <w:top w:val="nil"/>
              <w:left w:val="nil"/>
              <w:bottom w:val="single" w:sz="8" w:space="0" w:color="000000"/>
              <w:right w:val="single" w:sz="8" w:space="0" w:color="000000"/>
            </w:tcBorders>
            <w:shd w:val="clear" w:color="auto" w:fill="auto"/>
            <w:vAlign w:val="center"/>
            <w:hideMark/>
          </w:tcPr>
          <w:p w:rsidR="001D62AD" w:rsidRPr="001D62AD" w:rsidRDefault="001D62AD" w:rsidP="002810EE">
            <w:pPr>
              <w:spacing w:after="120" w:line="240" w:lineRule="auto"/>
              <w:rPr>
                <w:rFonts w:eastAsia="Times New Roman" w:cs="Helvetica"/>
                <w:lang w:eastAsia="en-GB"/>
              </w:rPr>
            </w:pPr>
            <w:proofErr w:type="spellStart"/>
            <w:r w:rsidRPr="001D62AD">
              <w:rPr>
                <w:rFonts w:eastAsia="Times New Roman" w:cs="Helvetica"/>
                <w:lang w:eastAsia="en-GB"/>
              </w:rPr>
              <w:t>Minguez</w:t>
            </w:r>
            <w:proofErr w:type="spellEnd"/>
            <w:r w:rsidRPr="001D62AD">
              <w:rPr>
                <w:rFonts w:eastAsia="Times New Roman" w:cs="Helvetica"/>
                <w:lang w:eastAsia="en-GB"/>
              </w:rPr>
              <w:t xml:space="preserve"> </w:t>
            </w:r>
            <w:proofErr w:type="spellStart"/>
            <w:r w:rsidRPr="001D62AD">
              <w:rPr>
                <w:rFonts w:eastAsia="Times New Roman" w:cs="Helvetica"/>
                <w:lang w:eastAsia="en-GB"/>
              </w:rPr>
              <w:t>Guillem</w:t>
            </w:r>
            <w:proofErr w:type="spellEnd"/>
          </w:p>
        </w:tc>
        <w:tc>
          <w:tcPr>
            <w:tcW w:w="2678" w:type="pct"/>
            <w:tcBorders>
              <w:top w:val="nil"/>
              <w:left w:val="nil"/>
              <w:bottom w:val="single" w:sz="8" w:space="0" w:color="000000"/>
              <w:right w:val="single" w:sz="8" w:space="0" w:color="000000"/>
            </w:tcBorders>
            <w:shd w:val="clear" w:color="auto" w:fill="auto"/>
            <w:vAlign w:val="center"/>
            <w:hideMark/>
          </w:tcPr>
          <w:p w:rsidR="001D62AD" w:rsidRPr="001D62AD" w:rsidRDefault="001D62AD" w:rsidP="002810EE">
            <w:pPr>
              <w:spacing w:after="120" w:line="240" w:lineRule="auto"/>
              <w:rPr>
                <w:rFonts w:eastAsia="Times New Roman" w:cs="Helvetica"/>
                <w:lang w:eastAsia="en-GB"/>
              </w:rPr>
            </w:pPr>
            <w:r w:rsidRPr="001D62AD">
              <w:rPr>
                <w:rFonts w:eastAsia="Times New Roman" w:cs="Helvetica"/>
                <w:lang w:eastAsia="en-GB"/>
              </w:rPr>
              <w:t>PHD Student Strathclyde University</w:t>
            </w:r>
          </w:p>
        </w:tc>
        <w:tc>
          <w:tcPr>
            <w:tcW w:w="123" w:type="pct"/>
            <w:vAlign w:val="center"/>
            <w:hideMark/>
          </w:tcPr>
          <w:p w:rsidR="001D62AD" w:rsidRPr="001D62AD" w:rsidRDefault="001D62AD" w:rsidP="002810EE">
            <w:pPr>
              <w:spacing w:after="120" w:line="240" w:lineRule="auto"/>
              <w:rPr>
                <w:rFonts w:eastAsia="Times New Roman" w:cs="Times New Roman"/>
                <w:lang w:eastAsia="en-GB"/>
              </w:rPr>
            </w:pPr>
          </w:p>
        </w:tc>
      </w:tr>
      <w:tr w:rsidR="001D62AD" w:rsidRPr="001D62AD" w:rsidTr="00AE0E00">
        <w:trPr>
          <w:trHeight w:hRule="exact" w:val="340"/>
        </w:trPr>
        <w:tc>
          <w:tcPr>
            <w:tcW w:w="1021" w:type="pct"/>
            <w:tcBorders>
              <w:top w:val="nil"/>
              <w:left w:val="single" w:sz="8" w:space="0" w:color="000000"/>
              <w:bottom w:val="single" w:sz="8" w:space="0" w:color="000000"/>
              <w:right w:val="single" w:sz="8" w:space="0" w:color="000000"/>
            </w:tcBorders>
            <w:shd w:val="clear" w:color="auto" w:fill="auto"/>
            <w:vAlign w:val="center"/>
            <w:hideMark/>
          </w:tcPr>
          <w:p w:rsidR="001D62AD" w:rsidRPr="001D62AD" w:rsidRDefault="001D62AD" w:rsidP="002810EE">
            <w:pPr>
              <w:spacing w:after="120" w:line="240" w:lineRule="auto"/>
              <w:rPr>
                <w:rFonts w:eastAsia="Times New Roman" w:cs="Helvetica"/>
                <w:lang w:eastAsia="en-GB"/>
              </w:rPr>
            </w:pPr>
            <w:r w:rsidRPr="001D62AD">
              <w:rPr>
                <w:rFonts w:eastAsia="Times New Roman" w:cs="Helvetica"/>
                <w:lang w:eastAsia="en-GB"/>
              </w:rPr>
              <w:t xml:space="preserve">Millicent </w:t>
            </w:r>
          </w:p>
        </w:tc>
        <w:tc>
          <w:tcPr>
            <w:tcW w:w="1178" w:type="pct"/>
            <w:tcBorders>
              <w:top w:val="nil"/>
              <w:left w:val="nil"/>
              <w:bottom w:val="single" w:sz="8" w:space="0" w:color="000000"/>
              <w:right w:val="single" w:sz="8" w:space="0" w:color="000000"/>
            </w:tcBorders>
            <w:shd w:val="clear" w:color="auto" w:fill="auto"/>
            <w:vAlign w:val="center"/>
            <w:hideMark/>
          </w:tcPr>
          <w:p w:rsidR="001D62AD" w:rsidRPr="001D62AD" w:rsidRDefault="001D62AD" w:rsidP="002810EE">
            <w:pPr>
              <w:spacing w:after="120" w:line="240" w:lineRule="auto"/>
              <w:rPr>
                <w:rFonts w:eastAsia="Times New Roman" w:cs="Helvetica"/>
                <w:lang w:eastAsia="en-GB"/>
              </w:rPr>
            </w:pPr>
            <w:r w:rsidRPr="001D62AD">
              <w:rPr>
                <w:rFonts w:eastAsia="Times New Roman" w:cs="Helvetica"/>
                <w:lang w:eastAsia="en-GB"/>
              </w:rPr>
              <w:t>Scott</w:t>
            </w:r>
          </w:p>
        </w:tc>
        <w:tc>
          <w:tcPr>
            <w:tcW w:w="2678" w:type="pct"/>
            <w:tcBorders>
              <w:top w:val="nil"/>
              <w:left w:val="nil"/>
              <w:bottom w:val="single" w:sz="8" w:space="0" w:color="000000"/>
              <w:right w:val="single" w:sz="8" w:space="0" w:color="000000"/>
            </w:tcBorders>
            <w:shd w:val="clear" w:color="auto" w:fill="auto"/>
            <w:vAlign w:val="center"/>
            <w:hideMark/>
          </w:tcPr>
          <w:p w:rsidR="001D62AD" w:rsidRPr="001D62AD" w:rsidRDefault="001D62AD" w:rsidP="002810EE">
            <w:pPr>
              <w:spacing w:after="120" w:line="240" w:lineRule="auto"/>
              <w:rPr>
                <w:rFonts w:eastAsia="Times New Roman" w:cs="Helvetica"/>
                <w:lang w:eastAsia="en-GB"/>
              </w:rPr>
            </w:pPr>
            <w:proofErr w:type="spellStart"/>
            <w:r w:rsidRPr="001D62AD">
              <w:rPr>
                <w:rFonts w:eastAsia="Times New Roman" w:cs="Helvetica"/>
                <w:lang w:eastAsia="en-GB"/>
              </w:rPr>
              <w:t>Demsoc</w:t>
            </w:r>
            <w:proofErr w:type="spellEnd"/>
          </w:p>
        </w:tc>
        <w:tc>
          <w:tcPr>
            <w:tcW w:w="123" w:type="pct"/>
            <w:vAlign w:val="center"/>
            <w:hideMark/>
          </w:tcPr>
          <w:p w:rsidR="001D62AD" w:rsidRPr="001D62AD" w:rsidRDefault="001D62AD" w:rsidP="002810EE">
            <w:pPr>
              <w:spacing w:after="120" w:line="240" w:lineRule="auto"/>
              <w:rPr>
                <w:rFonts w:eastAsia="Times New Roman" w:cs="Times New Roman"/>
                <w:lang w:eastAsia="en-GB"/>
              </w:rPr>
            </w:pPr>
          </w:p>
        </w:tc>
      </w:tr>
      <w:tr w:rsidR="001D62AD" w:rsidRPr="001D62AD" w:rsidTr="00AE0E00">
        <w:trPr>
          <w:trHeight w:hRule="exact" w:val="340"/>
        </w:trPr>
        <w:tc>
          <w:tcPr>
            <w:tcW w:w="1021" w:type="pct"/>
            <w:tcBorders>
              <w:top w:val="nil"/>
              <w:left w:val="single" w:sz="8" w:space="0" w:color="000000"/>
              <w:bottom w:val="single" w:sz="8" w:space="0" w:color="000000"/>
              <w:right w:val="single" w:sz="8" w:space="0" w:color="000000"/>
            </w:tcBorders>
            <w:shd w:val="clear" w:color="auto" w:fill="auto"/>
            <w:vAlign w:val="center"/>
            <w:hideMark/>
          </w:tcPr>
          <w:p w:rsidR="001D62AD" w:rsidRPr="001D62AD" w:rsidRDefault="001D62AD" w:rsidP="002810EE">
            <w:pPr>
              <w:spacing w:after="120" w:line="240" w:lineRule="auto"/>
              <w:rPr>
                <w:rFonts w:eastAsia="Times New Roman" w:cs="Helvetica"/>
                <w:lang w:eastAsia="en-GB"/>
              </w:rPr>
            </w:pPr>
            <w:r w:rsidRPr="001D62AD">
              <w:rPr>
                <w:rFonts w:eastAsia="Times New Roman" w:cs="Helvetica"/>
                <w:lang w:eastAsia="en-GB"/>
              </w:rPr>
              <w:t xml:space="preserve">Kaela </w:t>
            </w:r>
          </w:p>
        </w:tc>
        <w:tc>
          <w:tcPr>
            <w:tcW w:w="1178" w:type="pct"/>
            <w:tcBorders>
              <w:top w:val="nil"/>
              <w:left w:val="nil"/>
              <w:bottom w:val="single" w:sz="8" w:space="0" w:color="000000"/>
              <w:right w:val="single" w:sz="8" w:space="0" w:color="000000"/>
            </w:tcBorders>
            <w:shd w:val="clear" w:color="auto" w:fill="auto"/>
            <w:vAlign w:val="center"/>
            <w:hideMark/>
          </w:tcPr>
          <w:p w:rsidR="001D62AD" w:rsidRPr="001D62AD" w:rsidRDefault="001D62AD" w:rsidP="002810EE">
            <w:pPr>
              <w:spacing w:after="120" w:line="240" w:lineRule="auto"/>
              <w:rPr>
                <w:rFonts w:eastAsia="Times New Roman" w:cs="Helvetica"/>
                <w:lang w:eastAsia="en-GB"/>
              </w:rPr>
            </w:pPr>
            <w:r w:rsidRPr="001D62AD">
              <w:rPr>
                <w:rFonts w:eastAsia="Times New Roman" w:cs="Helvetica"/>
                <w:lang w:eastAsia="en-GB"/>
              </w:rPr>
              <w:t>Scott</w:t>
            </w:r>
          </w:p>
        </w:tc>
        <w:tc>
          <w:tcPr>
            <w:tcW w:w="2678" w:type="pct"/>
            <w:tcBorders>
              <w:top w:val="nil"/>
              <w:left w:val="nil"/>
              <w:bottom w:val="single" w:sz="8" w:space="0" w:color="000000"/>
              <w:right w:val="single" w:sz="8" w:space="0" w:color="000000"/>
            </w:tcBorders>
            <w:shd w:val="clear" w:color="auto" w:fill="auto"/>
            <w:vAlign w:val="center"/>
            <w:hideMark/>
          </w:tcPr>
          <w:p w:rsidR="001D62AD" w:rsidRPr="001D62AD" w:rsidRDefault="001D62AD" w:rsidP="002810EE">
            <w:pPr>
              <w:spacing w:after="120" w:line="240" w:lineRule="auto"/>
              <w:rPr>
                <w:rFonts w:eastAsia="Times New Roman" w:cs="Helvetica"/>
                <w:lang w:eastAsia="en-GB"/>
              </w:rPr>
            </w:pPr>
            <w:r w:rsidRPr="001D62AD">
              <w:rPr>
                <w:rFonts w:eastAsia="Times New Roman" w:cs="Helvetica"/>
                <w:lang w:eastAsia="en-GB"/>
              </w:rPr>
              <w:t>Involve</w:t>
            </w:r>
          </w:p>
        </w:tc>
        <w:tc>
          <w:tcPr>
            <w:tcW w:w="123" w:type="pct"/>
            <w:vAlign w:val="center"/>
            <w:hideMark/>
          </w:tcPr>
          <w:p w:rsidR="001D62AD" w:rsidRPr="001D62AD" w:rsidRDefault="001D62AD" w:rsidP="002810EE">
            <w:pPr>
              <w:spacing w:after="120" w:line="240" w:lineRule="auto"/>
              <w:rPr>
                <w:rFonts w:eastAsia="Times New Roman" w:cs="Times New Roman"/>
                <w:lang w:eastAsia="en-GB"/>
              </w:rPr>
            </w:pPr>
          </w:p>
        </w:tc>
      </w:tr>
      <w:tr w:rsidR="001D62AD" w:rsidRPr="001D62AD" w:rsidTr="00AE0E00">
        <w:trPr>
          <w:trHeight w:hRule="exact" w:val="340"/>
        </w:trPr>
        <w:tc>
          <w:tcPr>
            <w:tcW w:w="1021" w:type="pct"/>
            <w:tcBorders>
              <w:top w:val="nil"/>
              <w:left w:val="single" w:sz="8" w:space="0" w:color="000000"/>
              <w:bottom w:val="single" w:sz="8" w:space="0" w:color="000000"/>
              <w:right w:val="single" w:sz="8" w:space="0" w:color="000000"/>
            </w:tcBorders>
            <w:shd w:val="clear" w:color="auto" w:fill="auto"/>
            <w:vAlign w:val="center"/>
            <w:hideMark/>
          </w:tcPr>
          <w:p w:rsidR="001D62AD" w:rsidRPr="001D62AD" w:rsidRDefault="001D62AD" w:rsidP="002810EE">
            <w:pPr>
              <w:spacing w:after="120" w:line="240" w:lineRule="auto"/>
              <w:rPr>
                <w:rFonts w:eastAsia="Times New Roman" w:cs="Helvetica"/>
                <w:lang w:eastAsia="en-GB"/>
              </w:rPr>
            </w:pPr>
            <w:proofErr w:type="spellStart"/>
            <w:r w:rsidRPr="001D62AD">
              <w:rPr>
                <w:rFonts w:eastAsia="Times New Roman" w:cs="Helvetica"/>
                <w:lang w:eastAsia="en-GB"/>
              </w:rPr>
              <w:t>Ruchir</w:t>
            </w:r>
            <w:proofErr w:type="spellEnd"/>
          </w:p>
        </w:tc>
        <w:tc>
          <w:tcPr>
            <w:tcW w:w="1178" w:type="pct"/>
            <w:tcBorders>
              <w:top w:val="nil"/>
              <w:left w:val="nil"/>
              <w:bottom w:val="single" w:sz="8" w:space="0" w:color="000000"/>
              <w:right w:val="single" w:sz="8" w:space="0" w:color="000000"/>
            </w:tcBorders>
            <w:shd w:val="clear" w:color="auto" w:fill="auto"/>
            <w:vAlign w:val="center"/>
            <w:hideMark/>
          </w:tcPr>
          <w:p w:rsidR="001D62AD" w:rsidRPr="001D62AD" w:rsidRDefault="001D62AD" w:rsidP="002810EE">
            <w:pPr>
              <w:spacing w:after="120" w:line="240" w:lineRule="auto"/>
              <w:rPr>
                <w:rFonts w:eastAsia="Times New Roman" w:cs="Helvetica"/>
                <w:lang w:eastAsia="en-GB"/>
              </w:rPr>
            </w:pPr>
            <w:r w:rsidRPr="001D62AD">
              <w:rPr>
                <w:rFonts w:eastAsia="Times New Roman" w:cs="Helvetica"/>
                <w:lang w:eastAsia="en-GB"/>
              </w:rPr>
              <w:t>Shah</w:t>
            </w:r>
          </w:p>
        </w:tc>
        <w:tc>
          <w:tcPr>
            <w:tcW w:w="2678" w:type="pct"/>
            <w:tcBorders>
              <w:top w:val="nil"/>
              <w:left w:val="nil"/>
              <w:bottom w:val="single" w:sz="8" w:space="0" w:color="000000"/>
              <w:right w:val="single" w:sz="8" w:space="0" w:color="000000"/>
            </w:tcBorders>
            <w:shd w:val="clear" w:color="auto" w:fill="auto"/>
            <w:vAlign w:val="center"/>
            <w:hideMark/>
          </w:tcPr>
          <w:p w:rsidR="001D62AD" w:rsidRPr="001D62AD" w:rsidRDefault="001D62AD" w:rsidP="002810EE">
            <w:pPr>
              <w:spacing w:after="120" w:line="240" w:lineRule="auto"/>
              <w:rPr>
                <w:rFonts w:eastAsia="Times New Roman" w:cs="Helvetica"/>
                <w:lang w:eastAsia="en-GB"/>
              </w:rPr>
            </w:pPr>
            <w:r w:rsidRPr="001D62AD">
              <w:rPr>
                <w:rFonts w:eastAsia="Times New Roman" w:cs="Helvetica"/>
                <w:lang w:eastAsia="en-GB"/>
              </w:rPr>
              <w:t>SCVO</w:t>
            </w:r>
          </w:p>
        </w:tc>
        <w:tc>
          <w:tcPr>
            <w:tcW w:w="123" w:type="pct"/>
            <w:vAlign w:val="center"/>
            <w:hideMark/>
          </w:tcPr>
          <w:p w:rsidR="001D62AD" w:rsidRPr="001D62AD" w:rsidRDefault="001D62AD" w:rsidP="002810EE">
            <w:pPr>
              <w:spacing w:after="120" w:line="240" w:lineRule="auto"/>
              <w:rPr>
                <w:rFonts w:eastAsia="Times New Roman" w:cs="Times New Roman"/>
                <w:lang w:eastAsia="en-GB"/>
              </w:rPr>
            </w:pPr>
          </w:p>
        </w:tc>
      </w:tr>
      <w:tr w:rsidR="001D62AD" w:rsidRPr="001D62AD" w:rsidTr="00AE0E00">
        <w:trPr>
          <w:trHeight w:hRule="exact" w:val="340"/>
        </w:trPr>
        <w:tc>
          <w:tcPr>
            <w:tcW w:w="1021" w:type="pct"/>
            <w:tcBorders>
              <w:top w:val="nil"/>
              <w:left w:val="single" w:sz="8" w:space="0" w:color="000000"/>
              <w:bottom w:val="single" w:sz="8" w:space="0" w:color="000000"/>
              <w:right w:val="single" w:sz="8" w:space="0" w:color="000000"/>
            </w:tcBorders>
            <w:shd w:val="clear" w:color="auto" w:fill="auto"/>
            <w:vAlign w:val="center"/>
            <w:hideMark/>
          </w:tcPr>
          <w:p w:rsidR="001D62AD" w:rsidRPr="001D62AD" w:rsidRDefault="001D62AD" w:rsidP="002810EE">
            <w:pPr>
              <w:spacing w:after="120" w:line="240" w:lineRule="auto"/>
              <w:rPr>
                <w:rFonts w:eastAsia="Times New Roman" w:cs="Helvetica"/>
                <w:lang w:eastAsia="en-GB"/>
              </w:rPr>
            </w:pPr>
            <w:r w:rsidRPr="001D62AD">
              <w:rPr>
                <w:rFonts w:eastAsia="Times New Roman" w:cs="Helvetica"/>
                <w:lang w:eastAsia="en-GB"/>
              </w:rPr>
              <w:t>Ben</w:t>
            </w:r>
          </w:p>
        </w:tc>
        <w:tc>
          <w:tcPr>
            <w:tcW w:w="1178" w:type="pct"/>
            <w:tcBorders>
              <w:top w:val="nil"/>
              <w:left w:val="nil"/>
              <w:bottom w:val="single" w:sz="8" w:space="0" w:color="000000"/>
              <w:right w:val="single" w:sz="8" w:space="0" w:color="000000"/>
            </w:tcBorders>
            <w:shd w:val="clear" w:color="auto" w:fill="auto"/>
            <w:vAlign w:val="center"/>
            <w:hideMark/>
          </w:tcPr>
          <w:p w:rsidR="001D62AD" w:rsidRPr="001D62AD" w:rsidRDefault="001D62AD" w:rsidP="002810EE">
            <w:pPr>
              <w:spacing w:after="120" w:line="240" w:lineRule="auto"/>
              <w:rPr>
                <w:rFonts w:eastAsia="Times New Roman" w:cs="Helvetica"/>
                <w:lang w:eastAsia="en-GB"/>
              </w:rPr>
            </w:pPr>
            <w:r w:rsidRPr="001D62AD">
              <w:rPr>
                <w:rFonts w:eastAsia="Times New Roman" w:cs="Helvetica"/>
                <w:lang w:eastAsia="en-GB"/>
              </w:rPr>
              <w:t>Simmons</w:t>
            </w:r>
          </w:p>
        </w:tc>
        <w:tc>
          <w:tcPr>
            <w:tcW w:w="2678" w:type="pct"/>
            <w:tcBorders>
              <w:top w:val="nil"/>
              <w:left w:val="nil"/>
              <w:bottom w:val="single" w:sz="8" w:space="0" w:color="000000"/>
              <w:right w:val="single" w:sz="8" w:space="0" w:color="000000"/>
            </w:tcBorders>
            <w:shd w:val="clear" w:color="auto" w:fill="auto"/>
            <w:vAlign w:val="center"/>
            <w:hideMark/>
          </w:tcPr>
          <w:p w:rsidR="001D62AD" w:rsidRPr="001D62AD" w:rsidRDefault="001D62AD" w:rsidP="002810EE">
            <w:pPr>
              <w:spacing w:after="120" w:line="240" w:lineRule="auto"/>
              <w:rPr>
                <w:rFonts w:eastAsia="Times New Roman" w:cs="Helvetica"/>
                <w:lang w:eastAsia="en-GB"/>
              </w:rPr>
            </w:pPr>
            <w:r w:rsidRPr="001D62AD">
              <w:rPr>
                <w:rFonts w:eastAsia="Times New Roman" w:cs="Helvetica"/>
                <w:lang w:eastAsia="en-GB"/>
              </w:rPr>
              <w:t> </w:t>
            </w:r>
          </w:p>
        </w:tc>
        <w:tc>
          <w:tcPr>
            <w:tcW w:w="123" w:type="pct"/>
            <w:vAlign w:val="center"/>
            <w:hideMark/>
          </w:tcPr>
          <w:p w:rsidR="001D62AD" w:rsidRPr="001D62AD" w:rsidRDefault="001D62AD" w:rsidP="002810EE">
            <w:pPr>
              <w:spacing w:after="120" w:line="240" w:lineRule="auto"/>
              <w:rPr>
                <w:rFonts w:eastAsia="Times New Roman" w:cs="Times New Roman"/>
                <w:lang w:eastAsia="en-GB"/>
              </w:rPr>
            </w:pPr>
          </w:p>
        </w:tc>
      </w:tr>
      <w:tr w:rsidR="001D62AD" w:rsidRPr="001D62AD" w:rsidTr="00AE0E00">
        <w:trPr>
          <w:trHeight w:hRule="exact" w:val="340"/>
        </w:trPr>
        <w:tc>
          <w:tcPr>
            <w:tcW w:w="1021" w:type="pct"/>
            <w:tcBorders>
              <w:top w:val="nil"/>
              <w:left w:val="single" w:sz="8" w:space="0" w:color="000000"/>
              <w:bottom w:val="single" w:sz="8" w:space="0" w:color="000000"/>
              <w:right w:val="single" w:sz="8" w:space="0" w:color="000000"/>
            </w:tcBorders>
            <w:shd w:val="clear" w:color="auto" w:fill="auto"/>
            <w:vAlign w:val="center"/>
            <w:hideMark/>
          </w:tcPr>
          <w:p w:rsidR="001D62AD" w:rsidRPr="001D62AD" w:rsidRDefault="001D62AD" w:rsidP="002810EE">
            <w:pPr>
              <w:spacing w:after="120" w:line="240" w:lineRule="auto"/>
              <w:rPr>
                <w:rFonts w:eastAsia="Times New Roman" w:cs="Helvetica"/>
                <w:lang w:eastAsia="en-GB"/>
              </w:rPr>
            </w:pPr>
            <w:r w:rsidRPr="001D62AD">
              <w:rPr>
                <w:rFonts w:eastAsia="Times New Roman" w:cs="Helvetica"/>
                <w:lang w:eastAsia="en-GB"/>
              </w:rPr>
              <w:t>Alistair</w:t>
            </w:r>
          </w:p>
        </w:tc>
        <w:tc>
          <w:tcPr>
            <w:tcW w:w="1178" w:type="pct"/>
            <w:tcBorders>
              <w:top w:val="nil"/>
              <w:left w:val="nil"/>
              <w:bottom w:val="single" w:sz="8" w:space="0" w:color="000000"/>
              <w:right w:val="single" w:sz="8" w:space="0" w:color="000000"/>
            </w:tcBorders>
            <w:shd w:val="clear" w:color="auto" w:fill="auto"/>
            <w:vAlign w:val="center"/>
            <w:hideMark/>
          </w:tcPr>
          <w:p w:rsidR="001D62AD" w:rsidRPr="001D62AD" w:rsidRDefault="001D62AD" w:rsidP="002810EE">
            <w:pPr>
              <w:spacing w:after="120" w:line="240" w:lineRule="auto"/>
              <w:rPr>
                <w:rFonts w:eastAsia="Times New Roman" w:cs="Helvetica"/>
                <w:lang w:eastAsia="en-GB"/>
              </w:rPr>
            </w:pPr>
            <w:proofErr w:type="spellStart"/>
            <w:r w:rsidRPr="001D62AD">
              <w:rPr>
                <w:rFonts w:eastAsia="Times New Roman" w:cs="Helvetica"/>
                <w:lang w:eastAsia="en-GB"/>
              </w:rPr>
              <w:t>Stoddart</w:t>
            </w:r>
            <w:proofErr w:type="spellEnd"/>
          </w:p>
        </w:tc>
        <w:tc>
          <w:tcPr>
            <w:tcW w:w="2678" w:type="pct"/>
            <w:tcBorders>
              <w:top w:val="nil"/>
              <w:left w:val="nil"/>
              <w:bottom w:val="single" w:sz="8" w:space="0" w:color="000000"/>
              <w:right w:val="single" w:sz="8" w:space="0" w:color="000000"/>
            </w:tcBorders>
            <w:shd w:val="clear" w:color="auto" w:fill="auto"/>
            <w:vAlign w:val="center"/>
            <w:hideMark/>
          </w:tcPr>
          <w:p w:rsidR="001D62AD" w:rsidRPr="001D62AD" w:rsidRDefault="001D62AD" w:rsidP="002810EE">
            <w:pPr>
              <w:spacing w:after="120" w:line="240" w:lineRule="auto"/>
              <w:rPr>
                <w:rFonts w:eastAsia="Times New Roman" w:cs="Helvetica"/>
                <w:lang w:eastAsia="en-GB"/>
              </w:rPr>
            </w:pPr>
            <w:proofErr w:type="spellStart"/>
            <w:r w:rsidRPr="001D62AD">
              <w:rPr>
                <w:rFonts w:eastAsia="Times New Roman" w:cs="Helvetica"/>
                <w:lang w:eastAsia="en-GB"/>
              </w:rPr>
              <w:t>Demsoc</w:t>
            </w:r>
            <w:proofErr w:type="spellEnd"/>
          </w:p>
        </w:tc>
        <w:tc>
          <w:tcPr>
            <w:tcW w:w="123" w:type="pct"/>
            <w:vAlign w:val="center"/>
            <w:hideMark/>
          </w:tcPr>
          <w:p w:rsidR="001D62AD" w:rsidRPr="001D62AD" w:rsidRDefault="001D62AD" w:rsidP="002810EE">
            <w:pPr>
              <w:spacing w:after="120" w:line="240" w:lineRule="auto"/>
              <w:rPr>
                <w:rFonts w:eastAsia="Times New Roman" w:cs="Times New Roman"/>
                <w:lang w:eastAsia="en-GB"/>
              </w:rPr>
            </w:pPr>
          </w:p>
        </w:tc>
      </w:tr>
      <w:tr w:rsidR="001D62AD" w:rsidRPr="001D62AD" w:rsidTr="00AE0E00">
        <w:trPr>
          <w:trHeight w:hRule="exact" w:val="340"/>
        </w:trPr>
        <w:tc>
          <w:tcPr>
            <w:tcW w:w="1021" w:type="pct"/>
            <w:tcBorders>
              <w:top w:val="nil"/>
              <w:left w:val="single" w:sz="8" w:space="0" w:color="000000"/>
              <w:bottom w:val="single" w:sz="8" w:space="0" w:color="000000"/>
              <w:right w:val="single" w:sz="8" w:space="0" w:color="000000"/>
            </w:tcBorders>
            <w:shd w:val="clear" w:color="auto" w:fill="auto"/>
            <w:vAlign w:val="center"/>
            <w:hideMark/>
          </w:tcPr>
          <w:p w:rsidR="001D62AD" w:rsidRPr="001D62AD" w:rsidRDefault="001D62AD" w:rsidP="002810EE">
            <w:pPr>
              <w:spacing w:after="120" w:line="240" w:lineRule="auto"/>
              <w:rPr>
                <w:rFonts w:eastAsia="Times New Roman" w:cs="Helvetica"/>
                <w:lang w:eastAsia="en-GB"/>
              </w:rPr>
            </w:pPr>
            <w:r w:rsidRPr="001D62AD">
              <w:rPr>
                <w:rFonts w:eastAsia="Times New Roman" w:cs="Helvetica"/>
                <w:lang w:eastAsia="en-GB"/>
              </w:rPr>
              <w:t>Christian</w:t>
            </w:r>
          </w:p>
        </w:tc>
        <w:tc>
          <w:tcPr>
            <w:tcW w:w="1178" w:type="pct"/>
            <w:tcBorders>
              <w:top w:val="nil"/>
              <w:left w:val="nil"/>
              <w:bottom w:val="single" w:sz="8" w:space="0" w:color="000000"/>
              <w:right w:val="single" w:sz="8" w:space="0" w:color="000000"/>
            </w:tcBorders>
            <w:shd w:val="clear" w:color="auto" w:fill="auto"/>
            <w:vAlign w:val="center"/>
            <w:hideMark/>
          </w:tcPr>
          <w:p w:rsidR="001D62AD" w:rsidRPr="001D62AD" w:rsidRDefault="001D62AD" w:rsidP="002810EE">
            <w:pPr>
              <w:spacing w:after="120" w:line="240" w:lineRule="auto"/>
              <w:rPr>
                <w:rFonts w:eastAsia="Times New Roman" w:cs="Helvetica"/>
                <w:lang w:eastAsia="en-GB"/>
              </w:rPr>
            </w:pPr>
            <w:proofErr w:type="spellStart"/>
            <w:r w:rsidRPr="001D62AD">
              <w:rPr>
                <w:rFonts w:eastAsia="Times New Roman" w:cs="Helvetica"/>
                <w:lang w:eastAsia="en-GB"/>
              </w:rPr>
              <w:t>Storstein</w:t>
            </w:r>
            <w:proofErr w:type="spellEnd"/>
          </w:p>
        </w:tc>
        <w:tc>
          <w:tcPr>
            <w:tcW w:w="2678" w:type="pct"/>
            <w:tcBorders>
              <w:top w:val="nil"/>
              <w:left w:val="nil"/>
              <w:bottom w:val="single" w:sz="8" w:space="0" w:color="000000"/>
              <w:right w:val="single" w:sz="8" w:space="0" w:color="000000"/>
            </w:tcBorders>
            <w:shd w:val="clear" w:color="auto" w:fill="auto"/>
            <w:vAlign w:val="center"/>
            <w:hideMark/>
          </w:tcPr>
          <w:p w:rsidR="001D62AD" w:rsidRPr="001D62AD" w:rsidRDefault="001D62AD" w:rsidP="002810EE">
            <w:pPr>
              <w:spacing w:after="120" w:line="240" w:lineRule="auto"/>
              <w:rPr>
                <w:rFonts w:eastAsia="Times New Roman" w:cs="Helvetica"/>
                <w:lang w:eastAsia="en-GB"/>
              </w:rPr>
            </w:pPr>
            <w:r w:rsidRPr="001D62AD">
              <w:rPr>
                <w:rFonts w:eastAsia="Times New Roman" w:cs="Helvetica"/>
                <w:lang w:eastAsia="en-GB"/>
              </w:rPr>
              <w:t xml:space="preserve">Digital Engagement Manager, Scottish </w:t>
            </w:r>
            <w:proofErr w:type="spellStart"/>
            <w:r w:rsidRPr="001D62AD">
              <w:rPr>
                <w:rFonts w:eastAsia="Times New Roman" w:cs="Helvetica"/>
                <w:lang w:eastAsia="en-GB"/>
              </w:rPr>
              <w:t>Govt</w:t>
            </w:r>
            <w:proofErr w:type="spellEnd"/>
          </w:p>
        </w:tc>
        <w:tc>
          <w:tcPr>
            <w:tcW w:w="123" w:type="pct"/>
            <w:vAlign w:val="center"/>
            <w:hideMark/>
          </w:tcPr>
          <w:p w:rsidR="001D62AD" w:rsidRPr="001D62AD" w:rsidRDefault="001D62AD" w:rsidP="002810EE">
            <w:pPr>
              <w:spacing w:after="120" w:line="240" w:lineRule="auto"/>
              <w:rPr>
                <w:rFonts w:eastAsia="Times New Roman" w:cs="Times New Roman"/>
                <w:lang w:eastAsia="en-GB"/>
              </w:rPr>
            </w:pPr>
          </w:p>
        </w:tc>
      </w:tr>
      <w:tr w:rsidR="001D62AD" w:rsidRPr="001D62AD" w:rsidTr="00AE0E00">
        <w:trPr>
          <w:trHeight w:hRule="exact" w:val="340"/>
        </w:trPr>
        <w:tc>
          <w:tcPr>
            <w:tcW w:w="1021" w:type="pct"/>
            <w:tcBorders>
              <w:top w:val="nil"/>
              <w:left w:val="single" w:sz="8" w:space="0" w:color="000000"/>
              <w:bottom w:val="single" w:sz="8" w:space="0" w:color="000000"/>
              <w:right w:val="single" w:sz="8" w:space="0" w:color="000000"/>
            </w:tcBorders>
            <w:shd w:val="clear" w:color="auto" w:fill="auto"/>
            <w:vAlign w:val="center"/>
            <w:hideMark/>
          </w:tcPr>
          <w:p w:rsidR="001D62AD" w:rsidRPr="001D62AD" w:rsidRDefault="001D62AD" w:rsidP="002810EE">
            <w:pPr>
              <w:spacing w:after="120" w:line="240" w:lineRule="auto"/>
              <w:rPr>
                <w:rFonts w:eastAsia="Times New Roman" w:cs="Helvetica"/>
                <w:lang w:eastAsia="en-GB"/>
              </w:rPr>
            </w:pPr>
            <w:r w:rsidRPr="001D62AD">
              <w:rPr>
                <w:rFonts w:eastAsia="Times New Roman" w:cs="Helvetica"/>
                <w:lang w:eastAsia="en-GB"/>
              </w:rPr>
              <w:t>Niamh</w:t>
            </w:r>
          </w:p>
        </w:tc>
        <w:tc>
          <w:tcPr>
            <w:tcW w:w="1178" w:type="pct"/>
            <w:tcBorders>
              <w:top w:val="nil"/>
              <w:left w:val="nil"/>
              <w:bottom w:val="single" w:sz="8" w:space="0" w:color="000000"/>
              <w:right w:val="single" w:sz="8" w:space="0" w:color="000000"/>
            </w:tcBorders>
            <w:shd w:val="clear" w:color="auto" w:fill="auto"/>
            <w:vAlign w:val="center"/>
            <w:hideMark/>
          </w:tcPr>
          <w:p w:rsidR="001D62AD" w:rsidRPr="001D62AD" w:rsidRDefault="001D62AD" w:rsidP="002810EE">
            <w:pPr>
              <w:spacing w:after="120" w:line="240" w:lineRule="auto"/>
              <w:rPr>
                <w:rFonts w:eastAsia="Times New Roman" w:cs="Helvetica"/>
                <w:lang w:eastAsia="en-GB"/>
              </w:rPr>
            </w:pPr>
            <w:r w:rsidRPr="001D62AD">
              <w:rPr>
                <w:rFonts w:eastAsia="Times New Roman" w:cs="Helvetica"/>
                <w:lang w:eastAsia="en-GB"/>
              </w:rPr>
              <w:t>Webster</w:t>
            </w:r>
          </w:p>
        </w:tc>
        <w:tc>
          <w:tcPr>
            <w:tcW w:w="2678" w:type="pct"/>
            <w:tcBorders>
              <w:top w:val="nil"/>
              <w:left w:val="nil"/>
              <w:bottom w:val="single" w:sz="8" w:space="0" w:color="000000"/>
              <w:right w:val="single" w:sz="8" w:space="0" w:color="000000"/>
            </w:tcBorders>
            <w:shd w:val="clear" w:color="auto" w:fill="auto"/>
            <w:vAlign w:val="center"/>
            <w:hideMark/>
          </w:tcPr>
          <w:p w:rsidR="001D62AD" w:rsidRPr="001D62AD" w:rsidRDefault="001D62AD" w:rsidP="002810EE">
            <w:pPr>
              <w:spacing w:after="120" w:line="240" w:lineRule="auto"/>
              <w:rPr>
                <w:rFonts w:eastAsia="Times New Roman" w:cs="Helvetica"/>
                <w:lang w:eastAsia="en-GB"/>
              </w:rPr>
            </w:pPr>
            <w:proofErr w:type="spellStart"/>
            <w:r w:rsidRPr="001D62AD">
              <w:rPr>
                <w:rFonts w:eastAsia="Times New Roman" w:cs="Helvetica"/>
                <w:lang w:eastAsia="en-GB"/>
              </w:rPr>
              <w:t>Demsoc</w:t>
            </w:r>
            <w:proofErr w:type="spellEnd"/>
          </w:p>
        </w:tc>
        <w:tc>
          <w:tcPr>
            <w:tcW w:w="123" w:type="pct"/>
            <w:vAlign w:val="center"/>
            <w:hideMark/>
          </w:tcPr>
          <w:p w:rsidR="001D62AD" w:rsidRPr="001D62AD" w:rsidRDefault="001D62AD" w:rsidP="002810EE">
            <w:pPr>
              <w:spacing w:after="120" w:line="240" w:lineRule="auto"/>
              <w:rPr>
                <w:rFonts w:eastAsia="Times New Roman" w:cs="Times New Roman"/>
                <w:lang w:eastAsia="en-GB"/>
              </w:rPr>
            </w:pPr>
          </w:p>
        </w:tc>
      </w:tr>
    </w:tbl>
    <w:p w:rsidR="001D62AD" w:rsidRPr="00F014CA" w:rsidRDefault="001D62AD" w:rsidP="002810EE">
      <w:pPr>
        <w:spacing w:after="120" w:line="240" w:lineRule="auto"/>
      </w:pPr>
    </w:p>
    <w:sectPr w:rsidR="001D62AD" w:rsidRPr="00F014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D05A8"/>
    <w:multiLevelType w:val="hybridMultilevel"/>
    <w:tmpl w:val="708E6670"/>
    <w:lvl w:ilvl="0" w:tplc="08090003">
      <w:start w:val="1"/>
      <w:numFmt w:val="bullet"/>
      <w:lvlText w:val="o"/>
      <w:lvlJc w:val="left"/>
      <w:pPr>
        <w:ind w:left="720" w:hanging="360"/>
      </w:pPr>
      <w:rPr>
        <w:rFonts w:ascii="Courier New" w:hAnsi="Courier New" w:cs="Courier New" w:hint="default"/>
      </w:rPr>
    </w:lvl>
    <w:lvl w:ilvl="1" w:tplc="FC56F92C">
      <w:start w:val="3"/>
      <w:numFmt w:val="bullet"/>
      <w:lvlText w:val="-"/>
      <w:lvlJc w:val="left"/>
      <w:pPr>
        <w:ind w:left="1440" w:hanging="360"/>
      </w:pPr>
      <w:rPr>
        <w:rFonts w:ascii="Calibri" w:eastAsiaTheme="minorHAnsi" w:hAnsi="Calibri" w:cstheme="minorBid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A2EA2"/>
    <w:multiLevelType w:val="hybridMultilevel"/>
    <w:tmpl w:val="83FCC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40E6A"/>
    <w:multiLevelType w:val="hybridMultilevel"/>
    <w:tmpl w:val="A4B2C30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997335"/>
    <w:multiLevelType w:val="hybridMultilevel"/>
    <w:tmpl w:val="2138BE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B58DC"/>
    <w:multiLevelType w:val="hybridMultilevel"/>
    <w:tmpl w:val="4C523A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027CC0"/>
    <w:multiLevelType w:val="hybridMultilevel"/>
    <w:tmpl w:val="6A3CF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CA2DCA"/>
    <w:multiLevelType w:val="hybridMultilevel"/>
    <w:tmpl w:val="56C64928"/>
    <w:lvl w:ilvl="0" w:tplc="9F04FBEC">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3F1123B"/>
    <w:multiLevelType w:val="hybridMultilevel"/>
    <w:tmpl w:val="3962D192"/>
    <w:lvl w:ilvl="0" w:tplc="FC56F92C">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5B523A"/>
    <w:multiLevelType w:val="hybridMultilevel"/>
    <w:tmpl w:val="6A0AA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EE24E0"/>
    <w:multiLevelType w:val="hybridMultilevel"/>
    <w:tmpl w:val="DAA21D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335C27"/>
    <w:multiLevelType w:val="hybridMultilevel"/>
    <w:tmpl w:val="397820D8"/>
    <w:lvl w:ilvl="0" w:tplc="FC56F92C">
      <w:start w:val="3"/>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1D95C98"/>
    <w:multiLevelType w:val="hybridMultilevel"/>
    <w:tmpl w:val="06BCBD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217B3E"/>
    <w:multiLevelType w:val="hybridMultilevel"/>
    <w:tmpl w:val="877E9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6E2AA5"/>
    <w:multiLevelType w:val="hybridMultilevel"/>
    <w:tmpl w:val="51A22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5E7FF2"/>
    <w:multiLevelType w:val="hybridMultilevel"/>
    <w:tmpl w:val="5590F0F8"/>
    <w:lvl w:ilvl="0" w:tplc="FC56F92C">
      <w:start w:val="3"/>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F4278A"/>
    <w:multiLevelType w:val="hybridMultilevel"/>
    <w:tmpl w:val="452613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C1191D"/>
    <w:multiLevelType w:val="hybridMultilevel"/>
    <w:tmpl w:val="3C86555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47439F"/>
    <w:multiLevelType w:val="hybridMultilevel"/>
    <w:tmpl w:val="BB50623C"/>
    <w:lvl w:ilvl="0" w:tplc="08090001">
      <w:start w:val="1"/>
      <w:numFmt w:val="bullet"/>
      <w:lvlText w:val=""/>
      <w:lvlJc w:val="left"/>
      <w:pPr>
        <w:ind w:left="720" w:hanging="360"/>
      </w:pPr>
      <w:rPr>
        <w:rFonts w:ascii="Symbol" w:hAnsi="Symbol" w:hint="default"/>
      </w:rPr>
    </w:lvl>
    <w:lvl w:ilvl="1" w:tplc="FC56F92C">
      <w:start w:val="3"/>
      <w:numFmt w:val="bullet"/>
      <w:lvlText w:val="-"/>
      <w:lvlJc w:val="left"/>
      <w:pPr>
        <w:ind w:left="1440" w:hanging="360"/>
      </w:pPr>
      <w:rPr>
        <w:rFonts w:ascii="Calibri" w:eastAsiaTheme="minorHAnsi" w:hAnsi="Calibri" w:cstheme="minorBid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F71A3B"/>
    <w:multiLevelType w:val="hybridMultilevel"/>
    <w:tmpl w:val="918AFB5A"/>
    <w:lvl w:ilvl="0" w:tplc="FC56F92C">
      <w:start w:val="3"/>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6A0E56B2"/>
    <w:multiLevelType w:val="hybridMultilevel"/>
    <w:tmpl w:val="75640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E5706E"/>
    <w:multiLevelType w:val="hybridMultilevel"/>
    <w:tmpl w:val="D84677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F150E81"/>
    <w:multiLevelType w:val="hybridMultilevel"/>
    <w:tmpl w:val="DEFAC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9"/>
  </w:num>
  <w:num w:numId="4">
    <w:abstractNumId w:val="20"/>
  </w:num>
  <w:num w:numId="5">
    <w:abstractNumId w:val="17"/>
  </w:num>
  <w:num w:numId="6">
    <w:abstractNumId w:val="10"/>
  </w:num>
  <w:num w:numId="7">
    <w:abstractNumId w:val="12"/>
  </w:num>
  <w:num w:numId="8">
    <w:abstractNumId w:val="16"/>
  </w:num>
  <w:num w:numId="9">
    <w:abstractNumId w:val="11"/>
  </w:num>
  <w:num w:numId="10">
    <w:abstractNumId w:val="4"/>
  </w:num>
  <w:num w:numId="11">
    <w:abstractNumId w:val="0"/>
  </w:num>
  <w:num w:numId="12">
    <w:abstractNumId w:val="15"/>
  </w:num>
  <w:num w:numId="13">
    <w:abstractNumId w:val="21"/>
  </w:num>
  <w:num w:numId="14">
    <w:abstractNumId w:val="1"/>
  </w:num>
  <w:num w:numId="15">
    <w:abstractNumId w:val="7"/>
  </w:num>
  <w:num w:numId="16">
    <w:abstractNumId w:val="3"/>
  </w:num>
  <w:num w:numId="17">
    <w:abstractNumId w:val="2"/>
  </w:num>
  <w:num w:numId="18">
    <w:abstractNumId w:val="9"/>
  </w:num>
  <w:num w:numId="19">
    <w:abstractNumId w:val="14"/>
  </w:num>
  <w:num w:numId="20">
    <w:abstractNumId w:val="5"/>
  </w:num>
  <w:num w:numId="21">
    <w:abstractNumId w:val="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2AD"/>
    <w:rsid w:val="000D0A7A"/>
    <w:rsid w:val="00141260"/>
    <w:rsid w:val="00154EAC"/>
    <w:rsid w:val="001D62AD"/>
    <w:rsid w:val="002810EE"/>
    <w:rsid w:val="00290365"/>
    <w:rsid w:val="00351853"/>
    <w:rsid w:val="003A046A"/>
    <w:rsid w:val="004D55A7"/>
    <w:rsid w:val="004F136A"/>
    <w:rsid w:val="00591887"/>
    <w:rsid w:val="005B64CF"/>
    <w:rsid w:val="006210F4"/>
    <w:rsid w:val="006278C9"/>
    <w:rsid w:val="00637107"/>
    <w:rsid w:val="00834FA4"/>
    <w:rsid w:val="008C009A"/>
    <w:rsid w:val="00902F41"/>
    <w:rsid w:val="0093332B"/>
    <w:rsid w:val="009D1021"/>
    <w:rsid w:val="00A32010"/>
    <w:rsid w:val="00A6010D"/>
    <w:rsid w:val="00A905AB"/>
    <w:rsid w:val="00A940D7"/>
    <w:rsid w:val="00AE0E00"/>
    <w:rsid w:val="00BA5E58"/>
    <w:rsid w:val="00BF39C9"/>
    <w:rsid w:val="00D41BFD"/>
    <w:rsid w:val="00D7014A"/>
    <w:rsid w:val="00D719E4"/>
    <w:rsid w:val="00DF244B"/>
    <w:rsid w:val="00F014CA"/>
    <w:rsid w:val="00FA5170"/>
    <w:rsid w:val="00FC0A65"/>
    <w:rsid w:val="00FF5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A1ED6-D463-491D-9D95-F6946E4BB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2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170"/>
    <w:pPr>
      <w:ind w:left="720"/>
      <w:contextualSpacing/>
    </w:pPr>
  </w:style>
  <w:style w:type="character" w:styleId="Hyperlink">
    <w:name w:val="Hyperlink"/>
    <w:basedOn w:val="DefaultParagraphFont"/>
    <w:uiPriority w:val="99"/>
    <w:unhideWhenUsed/>
    <w:rsid w:val="00FA5170"/>
    <w:rPr>
      <w:color w:val="0563C1" w:themeColor="hyperlink"/>
      <w:u w:val="single"/>
    </w:rPr>
  </w:style>
  <w:style w:type="character" w:styleId="FollowedHyperlink">
    <w:name w:val="FollowedHyperlink"/>
    <w:basedOn w:val="DefaultParagraphFont"/>
    <w:uiPriority w:val="99"/>
    <w:semiHidden/>
    <w:unhideWhenUsed/>
    <w:rsid w:val="002810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32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um.opengovernment.org.uk/groups/opengovscot" TargetMode="External"/><Relationship Id="rId3" Type="http://schemas.openxmlformats.org/officeDocument/2006/relationships/settings" Target="settings.xml"/><Relationship Id="rId7" Type="http://schemas.openxmlformats.org/officeDocument/2006/relationships/hyperlink" Target="http://www.opengovernment.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forum.opengovernment.org.uk/groups/opengovscot" TargetMode="External"/><Relationship Id="rId4" Type="http://schemas.openxmlformats.org/officeDocument/2006/relationships/webSettings" Target="webSettings.xml"/><Relationship Id="rId9" Type="http://schemas.openxmlformats.org/officeDocument/2006/relationships/hyperlink" Target="http://lumeninvolve.s3.amazonaws.com/2016/04/04/15/50/33/55014095-751e-443f-926f-d20a545a79ee/Draft%20Scottish%20Commitments%20LL%20IP.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6</Pages>
  <Words>2139</Words>
  <Characters>12196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scvo</Company>
  <LinksUpToDate>false</LinksUpToDate>
  <CharactersWithSpaces>14307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Kaela Scott</dc:creator>
  <cp:keywords/>
  <dc:description/>
  <cp:lastModifiedBy>Kaela Scott</cp:lastModifiedBy>
  <cp:revision>3</cp:revision>
  <dcterms:created xsi:type="dcterms:W3CDTF">2016-04-22T10:50:00Z</dcterms:created>
  <dcterms:modified xsi:type="dcterms:W3CDTF">2016-04-22T18:41:00Z</dcterms:modified>
</cp:coreProperties>
</file>